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5CD23" w14:textId="77777777" w:rsidR="004C3245" w:rsidRPr="00B51CC0" w:rsidRDefault="00B2176F">
      <w:pPr>
        <w:rPr>
          <w:b/>
        </w:rPr>
      </w:pPr>
      <w:r w:rsidRPr="00B51CC0">
        <w:rPr>
          <w:b/>
        </w:rPr>
        <w:t>Chapter 10 Reading Guide</w:t>
      </w:r>
    </w:p>
    <w:p w14:paraId="4E4BAA21" w14:textId="77777777" w:rsidR="00B2176F" w:rsidRPr="00B51CC0" w:rsidRDefault="00B2176F">
      <w:pPr>
        <w:rPr>
          <w:b/>
        </w:rPr>
      </w:pPr>
    </w:p>
    <w:p w14:paraId="47CA9BEA" w14:textId="77777777" w:rsidR="00B2176F" w:rsidRPr="00B51CC0" w:rsidRDefault="00B2176F">
      <w:pPr>
        <w:rPr>
          <w:b/>
        </w:rPr>
      </w:pPr>
      <w:r w:rsidRPr="00B51CC0">
        <w:rPr>
          <w:b/>
        </w:rPr>
        <w:t>Vocabulary</w:t>
      </w:r>
    </w:p>
    <w:p w14:paraId="42CC3760" w14:textId="77777777" w:rsidR="00B2176F" w:rsidRPr="00B51CC0" w:rsidRDefault="00B2176F">
      <w:pPr>
        <w:rPr>
          <w:b/>
        </w:rPr>
      </w:pPr>
    </w:p>
    <w:p w14:paraId="2F752FC6" w14:textId="77777777" w:rsidR="00B2176F" w:rsidRPr="00B51CC0" w:rsidRDefault="00B2176F">
      <w:pPr>
        <w:rPr>
          <w:b/>
        </w:rPr>
      </w:pPr>
      <w:r w:rsidRPr="00B51CC0">
        <w:rPr>
          <w:b/>
        </w:rPr>
        <w:t xml:space="preserve">Module 29 </w:t>
      </w:r>
    </w:p>
    <w:p w14:paraId="3DB686DC" w14:textId="77777777" w:rsidR="00B2176F" w:rsidRDefault="00B2176F"/>
    <w:p w14:paraId="1E608E26" w14:textId="77777777" w:rsidR="00B2176F" w:rsidRDefault="00B2176F"/>
    <w:tbl>
      <w:tblPr>
        <w:tblStyle w:val="TableGrid"/>
        <w:tblW w:w="9120" w:type="dxa"/>
        <w:tblLook w:val="04A0" w:firstRow="1" w:lastRow="0" w:firstColumn="1" w:lastColumn="0" w:noHBand="0" w:noVBand="1"/>
      </w:tblPr>
      <w:tblGrid>
        <w:gridCol w:w="2178"/>
        <w:gridCol w:w="2382"/>
        <w:gridCol w:w="2280"/>
        <w:gridCol w:w="2280"/>
      </w:tblGrid>
      <w:tr w:rsidR="00B51CC0" w14:paraId="6F080875" w14:textId="77777777" w:rsidTr="00B51CC0">
        <w:trPr>
          <w:trHeight w:val="671"/>
        </w:trPr>
        <w:tc>
          <w:tcPr>
            <w:tcW w:w="2178" w:type="dxa"/>
            <w:vAlign w:val="center"/>
          </w:tcPr>
          <w:p w14:paraId="793A14AE" w14:textId="77777777" w:rsidR="00B2176F" w:rsidRDefault="00B2176F" w:rsidP="00B51CC0">
            <w:pPr>
              <w:jc w:val="center"/>
            </w:pPr>
            <w:r>
              <w:t>1. Tragedy of Commons</w:t>
            </w:r>
          </w:p>
        </w:tc>
        <w:tc>
          <w:tcPr>
            <w:tcW w:w="2382" w:type="dxa"/>
            <w:vAlign w:val="center"/>
          </w:tcPr>
          <w:p w14:paraId="44383EFD" w14:textId="77777777" w:rsidR="00B2176F" w:rsidRDefault="00B2176F" w:rsidP="00B51CC0">
            <w:pPr>
              <w:jc w:val="center"/>
            </w:pPr>
            <w:r>
              <w:t>2. Externality</w:t>
            </w:r>
          </w:p>
        </w:tc>
        <w:tc>
          <w:tcPr>
            <w:tcW w:w="2280" w:type="dxa"/>
            <w:vAlign w:val="center"/>
          </w:tcPr>
          <w:p w14:paraId="3CD5396A" w14:textId="77777777" w:rsidR="00B2176F" w:rsidRDefault="00B2176F" w:rsidP="00B51CC0">
            <w:pPr>
              <w:jc w:val="center"/>
            </w:pPr>
            <w:r>
              <w:t>3. Maximum Sustainable Yield</w:t>
            </w:r>
          </w:p>
        </w:tc>
        <w:tc>
          <w:tcPr>
            <w:tcW w:w="2280" w:type="dxa"/>
            <w:vAlign w:val="center"/>
          </w:tcPr>
          <w:p w14:paraId="5B08789D" w14:textId="77777777" w:rsidR="00B2176F" w:rsidRDefault="00B2176F" w:rsidP="00B51CC0">
            <w:pPr>
              <w:jc w:val="center"/>
            </w:pPr>
            <w:r>
              <w:t xml:space="preserve">4. </w:t>
            </w:r>
            <w:r w:rsidR="00B51CC0">
              <w:t>Resource Conservation Ethic</w:t>
            </w:r>
          </w:p>
        </w:tc>
      </w:tr>
      <w:tr w:rsidR="00B51CC0" w14:paraId="6470D953" w14:textId="77777777" w:rsidTr="00B51CC0">
        <w:trPr>
          <w:trHeight w:val="671"/>
        </w:trPr>
        <w:tc>
          <w:tcPr>
            <w:tcW w:w="2178" w:type="dxa"/>
            <w:vAlign w:val="center"/>
          </w:tcPr>
          <w:p w14:paraId="22396026" w14:textId="77777777" w:rsidR="00B2176F" w:rsidRDefault="00B51CC0" w:rsidP="00B51CC0">
            <w:pPr>
              <w:jc w:val="center"/>
            </w:pPr>
            <w:r>
              <w:t>5. Multiple-Use Lands</w:t>
            </w:r>
          </w:p>
        </w:tc>
        <w:tc>
          <w:tcPr>
            <w:tcW w:w="2382" w:type="dxa"/>
            <w:vAlign w:val="center"/>
          </w:tcPr>
          <w:p w14:paraId="0E2A5E29" w14:textId="77777777" w:rsidR="00B2176F" w:rsidRDefault="00B2176F" w:rsidP="00B51CC0">
            <w:pPr>
              <w:jc w:val="center"/>
            </w:pPr>
          </w:p>
        </w:tc>
        <w:tc>
          <w:tcPr>
            <w:tcW w:w="2280" w:type="dxa"/>
            <w:vAlign w:val="center"/>
          </w:tcPr>
          <w:p w14:paraId="0A6B01E5" w14:textId="77777777" w:rsidR="00B2176F" w:rsidRDefault="00B2176F" w:rsidP="00B51CC0">
            <w:pPr>
              <w:jc w:val="center"/>
            </w:pPr>
          </w:p>
        </w:tc>
        <w:tc>
          <w:tcPr>
            <w:tcW w:w="2280" w:type="dxa"/>
            <w:vAlign w:val="center"/>
          </w:tcPr>
          <w:p w14:paraId="46346E1B" w14:textId="77777777" w:rsidR="00B2176F" w:rsidRDefault="00B2176F" w:rsidP="00B51CC0">
            <w:pPr>
              <w:jc w:val="center"/>
            </w:pPr>
          </w:p>
        </w:tc>
      </w:tr>
    </w:tbl>
    <w:p w14:paraId="584E24FC" w14:textId="77777777" w:rsidR="00B2176F" w:rsidRDefault="00B2176F"/>
    <w:p w14:paraId="48EDBD99" w14:textId="77777777" w:rsidR="00B51CC0" w:rsidRPr="00B51CC0" w:rsidRDefault="00B51CC0">
      <w:pPr>
        <w:rPr>
          <w:b/>
        </w:rPr>
      </w:pPr>
    </w:p>
    <w:p w14:paraId="638F7F8E" w14:textId="77777777" w:rsidR="00B51CC0" w:rsidRPr="00B51CC0" w:rsidRDefault="00B51CC0">
      <w:pPr>
        <w:rPr>
          <w:b/>
        </w:rPr>
      </w:pPr>
      <w:r w:rsidRPr="00B51CC0">
        <w:rPr>
          <w:b/>
        </w:rPr>
        <w:t>Module 30</w:t>
      </w:r>
    </w:p>
    <w:p w14:paraId="131D56C9" w14:textId="77777777" w:rsidR="00B51CC0" w:rsidRDefault="00B51CC0"/>
    <w:tbl>
      <w:tblPr>
        <w:tblStyle w:val="TableGrid"/>
        <w:tblW w:w="9112" w:type="dxa"/>
        <w:tblLook w:val="04A0" w:firstRow="1" w:lastRow="0" w:firstColumn="1" w:lastColumn="0" w:noHBand="0" w:noVBand="1"/>
      </w:tblPr>
      <w:tblGrid>
        <w:gridCol w:w="2278"/>
        <w:gridCol w:w="2278"/>
        <w:gridCol w:w="2278"/>
        <w:gridCol w:w="2278"/>
      </w:tblGrid>
      <w:tr w:rsidR="00B51CC0" w14:paraId="06A861FF" w14:textId="77777777" w:rsidTr="000C6173">
        <w:trPr>
          <w:trHeight w:val="736"/>
        </w:trPr>
        <w:tc>
          <w:tcPr>
            <w:tcW w:w="2278" w:type="dxa"/>
            <w:vAlign w:val="center"/>
          </w:tcPr>
          <w:p w14:paraId="67971B95" w14:textId="77777777" w:rsidR="00B51CC0" w:rsidRDefault="00B51CC0" w:rsidP="000C6173">
            <w:pPr>
              <w:jc w:val="center"/>
            </w:pPr>
            <w:r>
              <w:t>1. Rangeland</w:t>
            </w:r>
          </w:p>
        </w:tc>
        <w:tc>
          <w:tcPr>
            <w:tcW w:w="2278" w:type="dxa"/>
            <w:vAlign w:val="center"/>
          </w:tcPr>
          <w:p w14:paraId="2B0A16AC" w14:textId="77777777" w:rsidR="00B51CC0" w:rsidRDefault="00B51CC0" w:rsidP="000C6173">
            <w:pPr>
              <w:jc w:val="center"/>
            </w:pPr>
            <w:r>
              <w:t>2. Forest</w:t>
            </w:r>
          </w:p>
        </w:tc>
        <w:tc>
          <w:tcPr>
            <w:tcW w:w="2278" w:type="dxa"/>
            <w:vAlign w:val="center"/>
          </w:tcPr>
          <w:p w14:paraId="3D147B68" w14:textId="77777777" w:rsidR="00B51CC0" w:rsidRDefault="00B51CC0" w:rsidP="000C6173">
            <w:pPr>
              <w:jc w:val="center"/>
            </w:pPr>
            <w:r>
              <w:t>3. Clear-cutting</w:t>
            </w:r>
          </w:p>
        </w:tc>
        <w:tc>
          <w:tcPr>
            <w:tcW w:w="2278" w:type="dxa"/>
            <w:vAlign w:val="center"/>
          </w:tcPr>
          <w:p w14:paraId="55CF2417" w14:textId="77777777" w:rsidR="00B51CC0" w:rsidRDefault="00B51CC0" w:rsidP="000C6173">
            <w:pPr>
              <w:jc w:val="center"/>
            </w:pPr>
            <w:r>
              <w:t>4. Selective Cutting</w:t>
            </w:r>
          </w:p>
        </w:tc>
      </w:tr>
      <w:tr w:rsidR="00B51CC0" w14:paraId="0B740120" w14:textId="77777777" w:rsidTr="000C6173">
        <w:trPr>
          <w:trHeight w:val="736"/>
        </w:trPr>
        <w:tc>
          <w:tcPr>
            <w:tcW w:w="2278" w:type="dxa"/>
            <w:vAlign w:val="center"/>
          </w:tcPr>
          <w:p w14:paraId="04C42CBC" w14:textId="77777777" w:rsidR="00B51CC0" w:rsidRDefault="00B51CC0" w:rsidP="000C6173">
            <w:pPr>
              <w:jc w:val="center"/>
            </w:pPr>
            <w:r>
              <w:t>5. Ecological Sustainable Forestry</w:t>
            </w:r>
          </w:p>
        </w:tc>
        <w:tc>
          <w:tcPr>
            <w:tcW w:w="2278" w:type="dxa"/>
            <w:vAlign w:val="center"/>
          </w:tcPr>
          <w:p w14:paraId="74F4EB81" w14:textId="77777777" w:rsidR="00B51CC0" w:rsidRDefault="00B51CC0" w:rsidP="000C6173">
            <w:pPr>
              <w:jc w:val="center"/>
            </w:pPr>
            <w:r>
              <w:t>6. Tree Plantation</w:t>
            </w:r>
          </w:p>
        </w:tc>
        <w:tc>
          <w:tcPr>
            <w:tcW w:w="2278" w:type="dxa"/>
            <w:vAlign w:val="center"/>
          </w:tcPr>
          <w:p w14:paraId="72FBB171" w14:textId="77777777" w:rsidR="00B51CC0" w:rsidRDefault="00B51CC0" w:rsidP="000C6173">
            <w:pPr>
              <w:jc w:val="center"/>
            </w:pPr>
            <w:r>
              <w:t>7. Prescribed Burn</w:t>
            </w:r>
          </w:p>
        </w:tc>
        <w:tc>
          <w:tcPr>
            <w:tcW w:w="2278" w:type="dxa"/>
            <w:vAlign w:val="center"/>
          </w:tcPr>
          <w:p w14:paraId="3CD32660" w14:textId="77777777" w:rsidR="00B51CC0" w:rsidRDefault="00B51CC0" w:rsidP="000C6173">
            <w:pPr>
              <w:jc w:val="center"/>
            </w:pPr>
            <w:r>
              <w:t>8. National Wildlife Refuge</w:t>
            </w:r>
          </w:p>
        </w:tc>
      </w:tr>
      <w:tr w:rsidR="00B51CC0" w14:paraId="2A321A3C" w14:textId="77777777" w:rsidTr="000C6173">
        <w:trPr>
          <w:trHeight w:val="736"/>
        </w:trPr>
        <w:tc>
          <w:tcPr>
            <w:tcW w:w="2278" w:type="dxa"/>
            <w:vAlign w:val="center"/>
          </w:tcPr>
          <w:p w14:paraId="7C5BF0B4" w14:textId="77777777" w:rsidR="00B51CC0" w:rsidRDefault="00B51CC0" w:rsidP="000C6173">
            <w:pPr>
              <w:jc w:val="center"/>
            </w:pPr>
            <w:r>
              <w:t>9. National Wilderness Area</w:t>
            </w:r>
          </w:p>
        </w:tc>
        <w:tc>
          <w:tcPr>
            <w:tcW w:w="2278" w:type="dxa"/>
            <w:vAlign w:val="center"/>
          </w:tcPr>
          <w:p w14:paraId="6E2E1F8D" w14:textId="77777777" w:rsidR="00B51CC0" w:rsidRDefault="00B51CC0" w:rsidP="000C6173">
            <w:pPr>
              <w:jc w:val="center"/>
            </w:pPr>
            <w:r>
              <w:t>10. National Environmental Policy Act (NEPA)</w:t>
            </w:r>
          </w:p>
        </w:tc>
        <w:tc>
          <w:tcPr>
            <w:tcW w:w="2278" w:type="dxa"/>
            <w:vAlign w:val="center"/>
          </w:tcPr>
          <w:p w14:paraId="7A7D4F4B" w14:textId="77777777" w:rsidR="00B51CC0" w:rsidRDefault="00B51CC0" w:rsidP="000C6173">
            <w:pPr>
              <w:jc w:val="center"/>
            </w:pPr>
            <w:r>
              <w:t>11. Environmental Impact Statement (EIS)</w:t>
            </w:r>
          </w:p>
        </w:tc>
        <w:tc>
          <w:tcPr>
            <w:tcW w:w="2278" w:type="dxa"/>
            <w:vAlign w:val="center"/>
          </w:tcPr>
          <w:p w14:paraId="3457DFD1" w14:textId="77777777" w:rsidR="00B51CC0" w:rsidRDefault="00B51CC0" w:rsidP="000C6173">
            <w:pPr>
              <w:jc w:val="center"/>
            </w:pPr>
            <w:r>
              <w:t>12. Environmental Mitigation Plan</w:t>
            </w:r>
          </w:p>
        </w:tc>
      </w:tr>
      <w:tr w:rsidR="00B51CC0" w14:paraId="57ED9418" w14:textId="77777777" w:rsidTr="000C6173">
        <w:trPr>
          <w:trHeight w:val="736"/>
        </w:trPr>
        <w:tc>
          <w:tcPr>
            <w:tcW w:w="2278" w:type="dxa"/>
            <w:vAlign w:val="center"/>
          </w:tcPr>
          <w:p w14:paraId="5F254A4F" w14:textId="77777777" w:rsidR="00B51CC0" w:rsidRDefault="00B51CC0" w:rsidP="000C6173">
            <w:pPr>
              <w:jc w:val="center"/>
            </w:pPr>
            <w:r>
              <w:t>13. Endangered Species Act</w:t>
            </w:r>
          </w:p>
        </w:tc>
        <w:tc>
          <w:tcPr>
            <w:tcW w:w="2278" w:type="dxa"/>
            <w:vAlign w:val="center"/>
          </w:tcPr>
          <w:p w14:paraId="34A0A2B9" w14:textId="77777777" w:rsidR="00B51CC0" w:rsidRDefault="00B51CC0" w:rsidP="000C6173">
            <w:pPr>
              <w:jc w:val="center"/>
            </w:pPr>
            <w:r>
              <w:t>14. Suburb</w:t>
            </w:r>
          </w:p>
        </w:tc>
        <w:tc>
          <w:tcPr>
            <w:tcW w:w="2278" w:type="dxa"/>
            <w:vAlign w:val="center"/>
          </w:tcPr>
          <w:p w14:paraId="118F6DE0" w14:textId="77777777" w:rsidR="00B51CC0" w:rsidRDefault="00B51CC0" w:rsidP="000C6173">
            <w:pPr>
              <w:jc w:val="center"/>
            </w:pPr>
            <w:r>
              <w:t>15. Exurb</w:t>
            </w:r>
          </w:p>
        </w:tc>
        <w:tc>
          <w:tcPr>
            <w:tcW w:w="2278" w:type="dxa"/>
            <w:vAlign w:val="center"/>
          </w:tcPr>
          <w:p w14:paraId="4676D59C" w14:textId="77777777" w:rsidR="00B51CC0" w:rsidRDefault="00B51CC0" w:rsidP="000C6173">
            <w:pPr>
              <w:jc w:val="center"/>
            </w:pPr>
            <w:r>
              <w:t>16. Urban Sprawl</w:t>
            </w:r>
          </w:p>
        </w:tc>
      </w:tr>
      <w:tr w:rsidR="00B51CC0" w14:paraId="3907418C" w14:textId="77777777" w:rsidTr="000C6173">
        <w:trPr>
          <w:trHeight w:val="736"/>
        </w:trPr>
        <w:tc>
          <w:tcPr>
            <w:tcW w:w="2278" w:type="dxa"/>
            <w:vAlign w:val="center"/>
          </w:tcPr>
          <w:p w14:paraId="50572F10" w14:textId="77777777" w:rsidR="00B51CC0" w:rsidRDefault="00B51CC0" w:rsidP="000C6173">
            <w:pPr>
              <w:jc w:val="center"/>
            </w:pPr>
            <w:r>
              <w:t>17. Urban Blight</w:t>
            </w:r>
          </w:p>
        </w:tc>
        <w:tc>
          <w:tcPr>
            <w:tcW w:w="2278" w:type="dxa"/>
            <w:vAlign w:val="center"/>
          </w:tcPr>
          <w:p w14:paraId="3BB56A8E" w14:textId="77777777" w:rsidR="00B51CC0" w:rsidRDefault="00B51CC0" w:rsidP="000C6173">
            <w:pPr>
              <w:jc w:val="center"/>
            </w:pPr>
            <w:r>
              <w:t>18. Highway Trust Fund</w:t>
            </w:r>
          </w:p>
        </w:tc>
        <w:tc>
          <w:tcPr>
            <w:tcW w:w="2278" w:type="dxa"/>
            <w:vAlign w:val="center"/>
          </w:tcPr>
          <w:p w14:paraId="39C59916" w14:textId="77777777" w:rsidR="00B51CC0" w:rsidRDefault="00B51CC0" w:rsidP="000C6173">
            <w:pPr>
              <w:jc w:val="center"/>
            </w:pPr>
            <w:r>
              <w:t>19. Induced Demand</w:t>
            </w:r>
          </w:p>
        </w:tc>
        <w:tc>
          <w:tcPr>
            <w:tcW w:w="2278" w:type="dxa"/>
            <w:vAlign w:val="center"/>
          </w:tcPr>
          <w:p w14:paraId="6C8EB01D" w14:textId="77777777" w:rsidR="00B51CC0" w:rsidRDefault="00B51CC0" w:rsidP="000C6173">
            <w:pPr>
              <w:jc w:val="center"/>
            </w:pPr>
            <w:r>
              <w:t>20. Zoning</w:t>
            </w:r>
          </w:p>
        </w:tc>
      </w:tr>
      <w:tr w:rsidR="00B51CC0" w14:paraId="5042D854" w14:textId="77777777" w:rsidTr="000C6173">
        <w:trPr>
          <w:trHeight w:val="736"/>
        </w:trPr>
        <w:tc>
          <w:tcPr>
            <w:tcW w:w="2278" w:type="dxa"/>
            <w:vAlign w:val="center"/>
          </w:tcPr>
          <w:p w14:paraId="666A58D2" w14:textId="77777777" w:rsidR="00B51CC0" w:rsidRDefault="00B51CC0" w:rsidP="000C6173">
            <w:pPr>
              <w:jc w:val="center"/>
            </w:pPr>
            <w:r>
              <w:t>21. Multi-Use Zoning</w:t>
            </w:r>
          </w:p>
        </w:tc>
        <w:tc>
          <w:tcPr>
            <w:tcW w:w="2278" w:type="dxa"/>
            <w:vAlign w:val="center"/>
          </w:tcPr>
          <w:p w14:paraId="18DE5CA3" w14:textId="77777777" w:rsidR="00B51CC0" w:rsidRDefault="00B51CC0" w:rsidP="000C6173">
            <w:pPr>
              <w:jc w:val="center"/>
            </w:pPr>
            <w:r>
              <w:t>22. Smart Growth</w:t>
            </w:r>
          </w:p>
        </w:tc>
        <w:tc>
          <w:tcPr>
            <w:tcW w:w="2278" w:type="dxa"/>
            <w:vAlign w:val="center"/>
          </w:tcPr>
          <w:p w14:paraId="2594A5B8" w14:textId="77777777" w:rsidR="00B51CC0" w:rsidRDefault="00B51CC0" w:rsidP="000C6173">
            <w:pPr>
              <w:jc w:val="center"/>
            </w:pPr>
            <w:r>
              <w:t>23. Stakeholder</w:t>
            </w:r>
          </w:p>
        </w:tc>
        <w:tc>
          <w:tcPr>
            <w:tcW w:w="2278" w:type="dxa"/>
            <w:vAlign w:val="center"/>
          </w:tcPr>
          <w:p w14:paraId="52A648C7" w14:textId="77777777" w:rsidR="00B51CC0" w:rsidRDefault="00B51CC0" w:rsidP="000C6173">
            <w:pPr>
              <w:jc w:val="center"/>
            </w:pPr>
            <w:r>
              <w:t>24. Sense of Place</w:t>
            </w:r>
          </w:p>
        </w:tc>
      </w:tr>
      <w:tr w:rsidR="00B51CC0" w14:paraId="667DF33D" w14:textId="77777777" w:rsidTr="000C6173">
        <w:trPr>
          <w:trHeight w:val="736"/>
        </w:trPr>
        <w:tc>
          <w:tcPr>
            <w:tcW w:w="2278" w:type="dxa"/>
            <w:vAlign w:val="center"/>
          </w:tcPr>
          <w:p w14:paraId="2F71E6C8" w14:textId="77777777" w:rsidR="00B51CC0" w:rsidRDefault="00B51CC0" w:rsidP="000C6173">
            <w:pPr>
              <w:jc w:val="center"/>
            </w:pPr>
            <w:r>
              <w:t xml:space="preserve">25. </w:t>
            </w:r>
            <w:r w:rsidR="000C6173">
              <w:t>Transit-Oriented Development</w:t>
            </w:r>
          </w:p>
        </w:tc>
        <w:tc>
          <w:tcPr>
            <w:tcW w:w="2278" w:type="dxa"/>
            <w:vAlign w:val="center"/>
          </w:tcPr>
          <w:p w14:paraId="3FAF5F72" w14:textId="77777777" w:rsidR="00B51CC0" w:rsidRDefault="00B51CC0" w:rsidP="000C6173">
            <w:pPr>
              <w:jc w:val="center"/>
            </w:pPr>
            <w:r>
              <w:t>26. Infill</w:t>
            </w:r>
          </w:p>
        </w:tc>
        <w:tc>
          <w:tcPr>
            <w:tcW w:w="2278" w:type="dxa"/>
            <w:vAlign w:val="center"/>
          </w:tcPr>
          <w:p w14:paraId="45ED7B9E" w14:textId="77777777" w:rsidR="00B51CC0" w:rsidRDefault="00B51CC0" w:rsidP="000C6173">
            <w:pPr>
              <w:jc w:val="center"/>
            </w:pPr>
            <w:r>
              <w:t>27. Urban Growth Boundary</w:t>
            </w:r>
          </w:p>
        </w:tc>
        <w:tc>
          <w:tcPr>
            <w:tcW w:w="2278" w:type="dxa"/>
            <w:vAlign w:val="center"/>
          </w:tcPr>
          <w:p w14:paraId="42AC491F" w14:textId="77777777" w:rsidR="00B51CC0" w:rsidRDefault="00B51CC0" w:rsidP="000C6173">
            <w:pPr>
              <w:jc w:val="center"/>
            </w:pPr>
          </w:p>
        </w:tc>
      </w:tr>
    </w:tbl>
    <w:p w14:paraId="08E96838" w14:textId="77777777" w:rsidR="00B51CC0" w:rsidRDefault="00B51CC0"/>
    <w:p w14:paraId="7D4FE5E3" w14:textId="77777777" w:rsidR="007071A9" w:rsidRDefault="007071A9"/>
    <w:p w14:paraId="306BFF8E" w14:textId="3A37AE9F" w:rsidR="00FC70AE" w:rsidRPr="00FC70AE" w:rsidRDefault="00FC70AE">
      <w:pPr>
        <w:rPr>
          <w:b/>
        </w:rPr>
      </w:pPr>
      <w:r w:rsidRPr="00FC70AE">
        <w:rPr>
          <w:b/>
        </w:rPr>
        <w:t>Module 29</w:t>
      </w:r>
    </w:p>
    <w:p w14:paraId="7D33227B" w14:textId="77777777" w:rsidR="007071A9" w:rsidRPr="00FD538C" w:rsidRDefault="007071A9" w:rsidP="007071A9">
      <w:pPr>
        <w:rPr>
          <w:sz w:val="20"/>
          <w:szCs w:val="20"/>
        </w:rPr>
      </w:pPr>
    </w:p>
    <w:p w14:paraId="2DBED3FA" w14:textId="77777777" w:rsidR="007071A9" w:rsidRPr="007071A9" w:rsidRDefault="007071A9" w:rsidP="007071A9">
      <w:pPr>
        <w:pStyle w:val="ListParagraph"/>
        <w:numPr>
          <w:ilvl w:val="0"/>
          <w:numId w:val="1"/>
        </w:numPr>
        <w:ind w:left="360"/>
        <w:rPr>
          <w:sz w:val="24"/>
          <w:szCs w:val="24"/>
        </w:rPr>
      </w:pPr>
      <w:r w:rsidRPr="007071A9">
        <w:rPr>
          <w:b/>
          <w:i/>
          <w:sz w:val="24"/>
          <w:szCs w:val="24"/>
        </w:rPr>
        <w:t>Opening Story</w:t>
      </w:r>
      <w:r w:rsidRPr="007071A9">
        <w:rPr>
          <w:i/>
          <w:sz w:val="24"/>
          <w:szCs w:val="24"/>
        </w:rPr>
        <w:t xml:space="preserve"> -</w:t>
      </w:r>
      <w:r w:rsidRPr="007071A9">
        <w:rPr>
          <w:sz w:val="24"/>
          <w:szCs w:val="24"/>
        </w:rPr>
        <w:t xml:space="preserve"> Compare the Pacific Lumber logging plan with </w:t>
      </w:r>
      <w:proofErr w:type="spellStart"/>
      <w:r w:rsidRPr="007071A9">
        <w:rPr>
          <w:sz w:val="24"/>
          <w:szCs w:val="24"/>
        </w:rPr>
        <w:t>Maxxam’s</w:t>
      </w:r>
      <w:proofErr w:type="spellEnd"/>
      <w:r w:rsidRPr="007071A9">
        <w:rPr>
          <w:sz w:val="24"/>
          <w:szCs w:val="24"/>
        </w:rPr>
        <w:t>. Which one is better for the environment and why.</w:t>
      </w:r>
    </w:p>
    <w:p w14:paraId="0CD6EB13" w14:textId="77777777" w:rsidR="007071A9" w:rsidRPr="007071A9" w:rsidRDefault="007071A9" w:rsidP="007071A9">
      <w:pPr>
        <w:pStyle w:val="ListParagraph"/>
        <w:ind w:left="360"/>
        <w:rPr>
          <w:sz w:val="24"/>
          <w:szCs w:val="24"/>
        </w:rPr>
      </w:pPr>
    </w:p>
    <w:p w14:paraId="2C04F5CB" w14:textId="77777777" w:rsidR="007071A9" w:rsidRPr="007071A9" w:rsidRDefault="007071A9" w:rsidP="007071A9">
      <w:pPr>
        <w:pStyle w:val="ListParagraph"/>
        <w:ind w:left="360"/>
        <w:rPr>
          <w:sz w:val="24"/>
          <w:szCs w:val="24"/>
        </w:rPr>
      </w:pPr>
    </w:p>
    <w:p w14:paraId="555647EF" w14:textId="77777777" w:rsidR="007071A9" w:rsidRPr="007071A9" w:rsidRDefault="007071A9" w:rsidP="007071A9">
      <w:pPr>
        <w:pStyle w:val="ListParagraph"/>
        <w:ind w:left="360"/>
        <w:rPr>
          <w:sz w:val="24"/>
          <w:szCs w:val="24"/>
        </w:rPr>
      </w:pPr>
    </w:p>
    <w:p w14:paraId="6A1277D5" w14:textId="77777777" w:rsidR="007071A9" w:rsidRPr="007071A9" w:rsidRDefault="007071A9" w:rsidP="007071A9">
      <w:pPr>
        <w:pStyle w:val="ListParagraph"/>
        <w:numPr>
          <w:ilvl w:val="0"/>
          <w:numId w:val="1"/>
        </w:numPr>
        <w:ind w:left="360"/>
        <w:rPr>
          <w:sz w:val="24"/>
          <w:szCs w:val="24"/>
        </w:rPr>
      </w:pPr>
      <w:r w:rsidRPr="007071A9">
        <w:rPr>
          <w:b/>
          <w:i/>
          <w:sz w:val="24"/>
          <w:szCs w:val="24"/>
        </w:rPr>
        <w:lastRenderedPageBreak/>
        <w:t>Opening Story</w:t>
      </w:r>
      <w:r w:rsidRPr="007071A9">
        <w:rPr>
          <w:i/>
          <w:sz w:val="24"/>
          <w:szCs w:val="24"/>
        </w:rPr>
        <w:t xml:space="preserve"> - </w:t>
      </w:r>
      <w:proofErr w:type="spellStart"/>
      <w:r w:rsidRPr="007071A9">
        <w:rPr>
          <w:sz w:val="24"/>
          <w:szCs w:val="24"/>
        </w:rPr>
        <w:t>Maxxam</w:t>
      </w:r>
      <w:proofErr w:type="spellEnd"/>
      <w:r w:rsidRPr="007071A9">
        <w:rPr>
          <w:sz w:val="24"/>
          <w:szCs w:val="24"/>
        </w:rPr>
        <w:t xml:space="preserve"> legally owned the land which it was cutting and on which Julia staged her protest. Her actions broke the law and cost the company millions of dollars. Were her actions justified?</w:t>
      </w:r>
    </w:p>
    <w:p w14:paraId="618C28AD" w14:textId="77777777" w:rsidR="007071A9" w:rsidRPr="007071A9" w:rsidRDefault="007071A9" w:rsidP="007071A9">
      <w:pPr>
        <w:pStyle w:val="ListParagraph"/>
        <w:ind w:left="360"/>
        <w:rPr>
          <w:sz w:val="24"/>
          <w:szCs w:val="24"/>
        </w:rPr>
      </w:pPr>
    </w:p>
    <w:p w14:paraId="5901702E" w14:textId="77777777" w:rsidR="007071A9" w:rsidRPr="007071A9" w:rsidRDefault="007071A9" w:rsidP="007071A9">
      <w:pPr>
        <w:pStyle w:val="ListParagraph"/>
        <w:ind w:left="360"/>
        <w:rPr>
          <w:sz w:val="24"/>
          <w:szCs w:val="24"/>
        </w:rPr>
      </w:pPr>
    </w:p>
    <w:p w14:paraId="27396DCD" w14:textId="77777777" w:rsidR="007071A9" w:rsidRPr="007071A9" w:rsidRDefault="007071A9" w:rsidP="007071A9">
      <w:pPr>
        <w:pStyle w:val="ListParagraph"/>
        <w:ind w:left="360"/>
        <w:rPr>
          <w:sz w:val="24"/>
          <w:szCs w:val="24"/>
        </w:rPr>
      </w:pPr>
    </w:p>
    <w:p w14:paraId="61362A30" w14:textId="77777777" w:rsidR="007071A9" w:rsidRPr="007071A9" w:rsidRDefault="007071A9" w:rsidP="007071A9">
      <w:pPr>
        <w:pStyle w:val="ListParagraph"/>
        <w:numPr>
          <w:ilvl w:val="0"/>
          <w:numId w:val="1"/>
        </w:numPr>
        <w:ind w:left="360"/>
        <w:rPr>
          <w:sz w:val="24"/>
          <w:szCs w:val="24"/>
        </w:rPr>
      </w:pPr>
      <w:r w:rsidRPr="007071A9">
        <w:rPr>
          <w:sz w:val="24"/>
          <w:szCs w:val="24"/>
        </w:rPr>
        <w:t xml:space="preserve">In the tragedy of the commons, each farmer pursues his best interest. Shouldn’t this lead to the best overall outcome, as each individual has maximized his or her own </w:t>
      </w:r>
      <w:proofErr w:type="gramStart"/>
      <w:r w:rsidRPr="007071A9">
        <w:rPr>
          <w:sz w:val="24"/>
          <w:szCs w:val="24"/>
        </w:rPr>
        <w:t>well-being</w:t>
      </w:r>
      <w:proofErr w:type="gramEnd"/>
      <w:r w:rsidRPr="007071A9">
        <w:rPr>
          <w:sz w:val="24"/>
          <w:szCs w:val="24"/>
        </w:rPr>
        <w:t>?</w:t>
      </w:r>
    </w:p>
    <w:p w14:paraId="75FD4FAC" w14:textId="77777777" w:rsidR="007071A9" w:rsidRPr="007071A9" w:rsidRDefault="007071A9" w:rsidP="007071A9">
      <w:pPr>
        <w:pStyle w:val="ListParagraph"/>
        <w:ind w:left="360"/>
        <w:rPr>
          <w:sz w:val="24"/>
          <w:szCs w:val="24"/>
        </w:rPr>
      </w:pPr>
    </w:p>
    <w:p w14:paraId="11E66A54" w14:textId="77777777" w:rsidR="007071A9" w:rsidRPr="007071A9" w:rsidRDefault="007071A9" w:rsidP="007071A9">
      <w:pPr>
        <w:pStyle w:val="ListParagraph"/>
        <w:ind w:left="360"/>
        <w:rPr>
          <w:sz w:val="24"/>
          <w:szCs w:val="24"/>
        </w:rPr>
      </w:pPr>
    </w:p>
    <w:p w14:paraId="4F89E145" w14:textId="77777777" w:rsidR="007071A9" w:rsidRPr="007071A9" w:rsidRDefault="007071A9" w:rsidP="007071A9">
      <w:pPr>
        <w:pStyle w:val="ListParagraph"/>
        <w:ind w:left="360"/>
        <w:rPr>
          <w:sz w:val="24"/>
          <w:szCs w:val="24"/>
        </w:rPr>
      </w:pPr>
    </w:p>
    <w:p w14:paraId="7793FC37" w14:textId="77777777" w:rsidR="007071A9" w:rsidRPr="007071A9" w:rsidRDefault="007071A9" w:rsidP="007071A9">
      <w:pPr>
        <w:pStyle w:val="ListParagraph"/>
        <w:numPr>
          <w:ilvl w:val="0"/>
          <w:numId w:val="1"/>
        </w:numPr>
        <w:ind w:left="360"/>
        <w:rPr>
          <w:sz w:val="24"/>
          <w:szCs w:val="24"/>
        </w:rPr>
      </w:pPr>
      <w:r w:rsidRPr="007071A9">
        <w:rPr>
          <w:sz w:val="24"/>
          <w:szCs w:val="24"/>
        </w:rPr>
        <w:t>How can government regulation of resources solve the tragedy of the commons?</w:t>
      </w:r>
    </w:p>
    <w:p w14:paraId="033FB642" w14:textId="77777777" w:rsidR="007071A9" w:rsidRPr="007071A9" w:rsidRDefault="007071A9" w:rsidP="007071A9">
      <w:pPr>
        <w:pStyle w:val="ListParagraph"/>
        <w:ind w:left="360"/>
        <w:rPr>
          <w:sz w:val="24"/>
          <w:szCs w:val="24"/>
        </w:rPr>
      </w:pPr>
    </w:p>
    <w:p w14:paraId="5AC0486A" w14:textId="77777777" w:rsidR="007071A9" w:rsidRPr="0052000F" w:rsidRDefault="007071A9" w:rsidP="0052000F"/>
    <w:p w14:paraId="1DA6F535" w14:textId="77777777" w:rsidR="007071A9" w:rsidRPr="007071A9" w:rsidRDefault="007071A9" w:rsidP="007071A9">
      <w:pPr>
        <w:pStyle w:val="ListParagraph"/>
        <w:ind w:left="360"/>
        <w:rPr>
          <w:sz w:val="24"/>
          <w:szCs w:val="24"/>
        </w:rPr>
      </w:pPr>
    </w:p>
    <w:p w14:paraId="2919BEE8" w14:textId="77777777" w:rsidR="007071A9" w:rsidRPr="007071A9" w:rsidRDefault="007071A9" w:rsidP="007071A9">
      <w:pPr>
        <w:pStyle w:val="ListParagraph"/>
        <w:ind w:left="360"/>
        <w:rPr>
          <w:sz w:val="24"/>
          <w:szCs w:val="24"/>
        </w:rPr>
      </w:pPr>
    </w:p>
    <w:p w14:paraId="5BBD9D27" w14:textId="77777777" w:rsidR="007071A9" w:rsidRPr="007071A9" w:rsidRDefault="007071A9" w:rsidP="007071A9">
      <w:pPr>
        <w:pStyle w:val="ListParagraph"/>
        <w:numPr>
          <w:ilvl w:val="0"/>
          <w:numId w:val="1"/>
        </w:numPr>
        <w:ind w:left="360"/>
        <w:rPr>
          <w:sz w:val="24"/>
          <w:szCs w:val="24"/>
        </w:rPr>
      </w:pPr>
      <w:r w:rsidRPr="007071A9">
        <w:rPr>
          <w:sz w:val="24"/>
          <w:szCs w:val="24"/>
        </w:rPr>
        <w:t>How can using the concept of maximum sustainable yield help avoid the tragedy of the commons?</w:t>
      </w:r>
    </w:p>
    <w:p w14:paraId="1442B6F7" w14:textId="77777777" w:rsidR="007071A9" w:rsidRPr="007071A9" w:rsidRDefault="007071A9" w:rsidP="007071A9">
      <w:pPr>
        <w:pStyle w:val="ListParagraph"/>
        <w:ind w:left="360"/>
        <w:rPr>
          <w:sz w:val="24"/>
          <w:szCs w:val="24"/>
        </w:rPr>
      </w:pPr>
    </w:p>
    <w:p w14:paraId="5E71D461" w14:textId="77777777" w:rsidR="007071A9" w:rsidRPr="007071A9" w:rsidRDefault="007071A9" w:rsidP="007071A9">
      <w:pPr>
        <w:pStyle w:val="ListParagraph"/>
        <w:ind w:left="360"/>
        <w:rPr>
          <w:sz w:val="24"/>
          <w:szCs w:val="24"/>
        </w:rPr>
      </w:pPr>
    </w:p>
    <w:p w14:paraId="4FED8559" w14:textId="77777777" w:rsidR="007071A9" w:rsidRPr="007071A9" w:rsidRDefault="007071A9" w:rsidP="007071A9">
      <w:pPr>
        <w:pStyle w:val="ListParagraph"/>
        <w:ind w:left="360"/>
        <w:rPr>
          <w:sz w:val="24"/>
          <w:szCs w:val="24"/>
        </w:rPr>
      </w:pPr>
    </w:p>
    <w:p w14:paraId="662187B0" w14:textId="77777777" w:rsidR="007071A9" w:rsidRPr="007071A9" w:rsidRDefault="007071A9" w:rsidP="007071A9">
      <w:pPr>
        <w:pStyle w:val="ListParagraph"/>
        <w:numPr>
          <w:ilvl w:val="0"/>
          <w:numId w:val="1"/>
        </w:numPr>
        <w:ind w:left="360"/>
        <w:rPr>
          <w:sz w:val="24"/>
          <w:szCs w:val="24"/>
        </w:rPr>
      </w:pPr>
      <w:r w:rsidRPr="007071A9">
        <w:rPr>
          <w:sz w:val="24"/>
          <w:szCs w:val="24"/>
        </w:rPr>
        <w:t>Approximately what percentage of Earth’s land is legally protected in some way for environmental reasons?</w:t>
      </w:r>
    </w:p>
    <w:p w14:paraId="2F5F5B68" w14:textId="77777777" w:rsidR="007071A9" w:rsidRPr="007071A9" w:rsidRDefault="007071A9" w:rsidP="007071A9">
      <w:pPr>
        <w:pStyle w:val="ListParagraph"/>
        <w:ind w:left="360"/>
        <w:rPr>
          <w:sz w:val="24"/>
          <w:szCs w:val="24"/>
        </w:rPr>
      </w:pPr>
    </w:p>
    <w:p w14:paraId="784270E8" w14:textId="77777777" w:rsidR="007071A9" w:rsidRPr="007071A9" w:rsidRDefault="007071A9" w:rsidP="007071A9">
      <w:pPr>
        <w:pStyle w:val="ListParagraph"/>
        <w:ind w:left="360"/>
        <w:rPr>
          <w:sz w:val="24"/>
          <w:szCs w:val="24"/>
        </w:rPr>
      </w:pPr>
    </w:p>
    <w:p w14:paraId="27F2631A" w14:textId="77777777" w:rsidR="007071A9" w:rsidRPr="007071A9" w:rsidRDefault="007071A9" w:rsidP="007071A9">
      <w:pPr>
        <w:pStyle w:val="ListParagraph"/>
        <w:ind w:left="360"/>
        <w:rPr>
          <w:sz w:val="24"/>
          <w:szCs w:val="24"/>
        </w:rPr>
      </w:pPr>
    </w:p>
    <w:p w14:paraId="18D0A8CD" w14:textId="77777777" w:rsidR="007071A9" w:rsidRPr="007071A9" w:rsidRDefault="007071A9" w:rsidP="007071A9">
      <w:pPr>
        <w:pStyle w:val="ListParagraph"/>
        <w:numPr>
          <w:ilvl w:val="0"/>
          <w:numId w:val="1"/>
        </w:numPr>
        <w:ind w:left="360"/>
        <w:rPr>
          <w:sz w:val="24"/>
          <w:szCs w:val="24"/>
        </w:rPr>
      </w:pPr>
      <w:r w:rsidRPr="007071A9">
        <w:rPr>
          <w:sz w:val="24"/>
          <w:szCs w:val="24"/>
        </w:rPr>
        <w:t xml:space="preserve">Considering Figure 29.5, where (which states) </w:t>
      </w:r>
      <w:proofErr w:type="gramStart"/>
      <w:r w:rsidRPr="007071A9">
        <w:rPr>
          <w:sz w:val="24"/>
          <w:szCs w:val="24"/>
        </w:rPr>
        <w:t>is</w:t>
      </w:r>
      <w:proofErr w:type="gramEnd"/>
      <w:r w:rsidRPr="007071A9">
        <w:rPr>
          <w:sz w:val="24"/>
          <w:szCs w:val="24"/>
        </w:rPr>
        <w:t xml:space="preserve"> the majority of US publically owned land? </w:t>
      </w:r>
    </w:p>
    <w:p w14:paraId="4C3C1CDF" w14:textId="77777777" w:rsidR="007071A9" w:rsidRPr="0052000F" w:rsidRDefault="007071A9" w:rsidP="0052000F"/>
    <w:p w14:paraId="392C6E87" w14:textId="77777777" w:rsidR="007071A9" w:rsidRPr="007071A9" w:rsidRDefault="007071A9" w:rsidP="007071A9">
      <w:pPr>
        <w:pStyle w:val="ListParagraph"/>
        <w:ind w:left="360"/>
        <w:rPr>
          <w:sz w:val="24"/>
          <w:szCs w:val="24"/>
        </w:rPr>
      </w:pPr>
    </w:p>
    <w:p w14:paraId="789910E0" w14:textId="77777777" w:rsidR="007071A9" w:rsidRDefault="007071A9" w:rsidP="007071A9">
      <w:pPr>
        <w:pStyle w:val="ListParagraph"/>
        <w:numPr>
          <w:ilvl w:val="0"/>
          <w:numId w:val="1"/>
        </w:numPr>
        <w:ind w:left="360"/>
        <w:rPr>
          <w:sz w:val="24"/>
          <w:szCs w:val="24"/>
        </w:rPr>
      </w:pPr>
      <w:r w:rsidRPr="007071A9">
        <w:rPr>
          <w:sz w:val="24"/>
          <w:szCs w:val="24"/>
        </w:rPr>
        <w:t>According to Figure 29.6, what are the 3 largest uses for total (private + public) land usage in the USA?</w:t>
      </w:r>
    </w:p>
    <w:p w14:paraId="39B5E19F" w14:textId="77777777" w:rsidR="0052000F" w:rsidRPr="007071A9" w:rsidRDefault="0052000F" w:rsidP="00FC70AE">
      <w:pPr>
        <w:pStyle w:val="ListParagraph"/>
        <w:ind w:left="360"/>
        <w:rPr>
          <w:sz w:val="24"/>
          <w:szCs w:val="24"/>
        </w:rPr>
      </w:pPr>
      <w:bookmarkStart w:id="0" w:name="_GoBack"/>
      <w:bookmarkEnd w:id="0"/>
    </w:p>
    <w:p w14:paraId="2329476E" w14:textId="77777777" w:rsidR="007071A9" w:rsidRDefault="007071A9"/>
    <w:p w14:paraId="01A609BA" w14:textId="77777777" w:rsidR="007071A9" w:rsidRPr="00FC70AE" w:rsidRDefault="007071A9">
      <w:pPr>
        <w:rPr>
          <w:b/>
        </w:rPr>
      </w:pPr>
      <w:r w:rsidRPr="00FC70AE">
        <w:rPr>
          <w:b/>
        </w:rPr>
        <w:t>Module 29 Review (pg. 337)</w:t>
      </w:r>
    </w:p>
    <w:p w14:paraId="59CFD1FA" w14:textId="77777777" w:rsidR="007071A9" w:rsidRDefault="007071A9"/>
    <w:p w14:paraId="14B74083" w14:textId="77777777" w:rsidR="007071A9" w:rsidRDefault="007071A9">
      <w:proofErr w:type="gramStart"/>
      <w:r>
        <w:t>1. __________</w:t>
      </w:r>
      <w:r>
        <w:tab/>
        <w:t>2.</w:t>
      </w:r>
      <w:proofErr w:type="gramEnd"/>
      <w:r>
        <w:t xml:space="preserve"> ___________</w:t>
      </w:r>
      <w:r>
        <w:tab/>
        <w:t>3. ___________</w:t>
      </w:r>
      <w:r>
        <w:tab/>
        <w:t>4. ____________</w:t>
      </w:r>
      <w:r>
        <w:tab/>
        <w:t>5. ___________</w:t>
      </w:r>
    </w:p>
    <w:p w14:paraId="5532949D" w14:textId="77777777" w:rsidR="007071A9" w:rsidRDefault="007071A9"/>
    <w:p w14:paraId="107C3FA0" w14:textId="12A3C93E" w:rsidR="007071A9" w:rsidRPr="00FC70AE" w:rsidRDefault="00FC70AE">
      <w:pPr>
        <w:rPr>
          <w:b/>
        </w:rPr>
      </w:pPr>
      <w:r w:rsidRPr="00FC70AE">
        <w:rPr>
          <w:b/>
        </w:rPr>
        <w:lastRenderedPageBreak/>
        <w:t>Module 30</w:t>
      </w:r>
    </w:p>
    <w:p w14:paraId="09A1A8E2" w14:textId="77777777" w:rsidR="007071A9" w:rsidRPr="004F6D5B" w:rsidRDefault="007071A9"/>
    <w:p w14:paraId="19D88BB8" w14:textId="77777777" w:rsidR="004F6D5B" w:rsidRPr="004F6D5B" w:rsidRDefault="004F6D5B" w:rsidP="004F6D5B">
      <w:pPr>
        <w:pStyle w:val="ListParagraph"/>
        <w:numPr>
          <w:ilvl w:val="0"/>
          <w:numId w:val="2"/>
        </w:numPr>
        <w:ind w:left="360"/>
        <w:rPr>
          <w:sz w:val="24"/>
          <w:szCs w:val="24"/>
        </w:rPr>
      </w:pPr>
      <w:r w:rsidRPr="004F6D5B">
        <w:rPr>
          <w:sz w:val="24"/>
          <w:szCs w:val="24"/>
        </w:rPr>
        <w:t>Why are rangelands so fragile? Why do we continue to heavily use them despite their fragility?</w:t>
      </w:r>
    </w:p>
    <w:p w14:paraId="2374CC5D" w14:textId="77777777" w:rsidR="004F6D5B" w:rsidRPr="004F6D5B" w:rsidRDefault="004F6D5B" w:rsidP="004F6D5B">
      <w:pPr>
        <w:ind w:left="360"/>
      </w:pPr>
    </w:p>
    <w:p w14:paraId="52D0E04E" w14:textId="77777777" w:rsidR="004F6D5B" w:rsidRPr="004F6D5B" w:rsidRDefault="004F6D5B" w:rsidP="004F6D5B">
      <w:pPr>
        <w:ind w:left="360"/>
      </w:pPr>
    </w:p>
    <w:p w14:paraId="3239E5FB" w14:textId="77777777" w:rsidR="004F6D5B" w:rsidRPr="004F6D5B" w:rsidRDefault="004F6D5B" w:rsidP="004F6D5B">
      <w:pPr>
        <w:ind w:left="360"/>
      </w:pPr>
    </w:p>
    <w:p w14:paraId="72389942" w14:textId="77777777" w:rsidR="004F6D5B" w:rsidRPr="004F6D5B" w:rsidRDefault="004F6D5B" w:rsidP="004F6D5B">
      <w:pPr>
        <w:pStyle w:val="ListParagraph"/>
        <w:numPr>
          <w:ilvl w:val="0"/>
          <w:numId w:val="2"/>
        </w:numPr>
        <w:ind w:left="360"/>
        <w:rPr>
          <w:sz w:val="24"/>
          <w:szCs w:val="24"/>
        </w:rPr>
      </w:pPr>
      <w:r w:rsidRPr="004F6D5B">
        <w:rPr>
          <w:sz w:val="24"/>
          <w:szCs w:val="24"/>
        </w:rPr>
        <w:t>Have the Taylor Act and BLM regulation been successful in protecting rangelands from degradation? Explain.</w:t>
      </w:r>
    </w:p>
    <w:p w14:paraId="005C7955" w14:textId="77777777" w:rsidR="004F6D5B" w:rsidRPr="004F6D5B" w:rsidRDefault="004F6D5B" w:rsidP="004F6D5B">
      <w:pPr>
        <w:ind w:left="360"/>
      </w:pPr>
    </w:p>
    <w:p w14:paraId="76A76B32" w14:textId="77777777" w:rsidR="004F6D5B" w:rsidRDefault="004F6D5B" w:rsidP="004F6D5B">
      <w:pPr>
        <w:ind w:left="360"/>
      </w:pPr>
    </w:p>
    <w:p w14:paraId="0EE97D26" w14:textId="77777777" w:rsidR="0052000F" w:rsidRPr="004F6D5B" w:rsidRDefault="0052000F" w:rsidP="004F6D5B">
      <w:pPr>
        <w:ind w:left="360"/>
      </w:pPr>
    </w:p>
    <w:p w14:paraId="0FC85BA6" w14:textId="77777777" w:rsidR="004F6D5B" w:rsidRPr="004F6D5B" w:rsidRDefault="004F6D5B" w:rsidP="004F6D5B">
      <w:pPr>
        <w:ind w:left="360"/>
      </w:pPr>
    </w:p>
    <w:p w14:paraId="1470A22F" w14:textId="77777777" w:rsidR="004F6D5B" w:rsidRPr="004F6D5B" w:rsidRDefault="004F6D5B" w:rsidP="004F6D5B">
      <w:pPr>
        <w:pStyle w:val="ListParagraph"/>
        <w:numPr>
          <w:ilvl w:val="0"/>
          <w:numId w:val="2"/>
        </w:numPr>
        <w:ind w:left="360"/>
        <w:rPr>
          <w:sz w:val="24"/>
          <w:szCs w:val="24"/>
        </w:rPr>
      </w:pPr>
      <w:r w:rsidRPr="004F6D5B">
        <w:rPr>
          <w:sz w:val="24"/>
          <w:szCs w:val="24"/>
        </w:rPr>
        <w:t>How does the amount of money the government spends on timber programs compare to income from these activities?</w:t>
      </w:r>
    </w:p>
    <w:p w14:paraId="400AA55D" w14:textId="77777777" w:rsidR="004F6D5B" w:rsidRDefault="004F6D5B" w:rsidP="004F6D5B">
      <w:pPr>
        <w:ind w:left="360"/>
      </w:pPr>
    </w:p>
    <w:p w14:paraId="0D68F772" w14:textId="77777777" w:rsidR="0052000F" w:rsidRPr="004F6D5B" w:rsidRDefault="0052000F" w:rsidP="004F6D5B">
      <w:pPr>
        <w:ind w:left="360"/>
      </w:pPr>
    </w:p>
    <w:p w14:paraId="7376B4C7" w14:textId="77777777" w:rsidR="004F6D5B" w:rsidRPr="004F6D5B" w:rsidRDefault="004F6D5B" w:rsidP="004F6D5B">
      <w:pPr>
        <w:ind w:left="360"/>
      </w:pPr>
    </w:p>
    <w:p w14:paraId="2C0227E3" w14:textId="77777777" w:rsidR="004F6D5B" w:rsidRPr="004F6D5B" w:rsidRDefault="004F6D5B" w:rsidP="004F6D5B">
      <w:pPr>
        <w:ind w:left="360"/>
      </w:pPr>
    </w:p>
    <w:p w14:paraId="69C0F106" w14:textId="77777777" w:rsidR="004F6D5B" w:rsidRPr="004F6D5B" w:rsidRDefault="004F6D5B" w:rsidP="004F6D5B">
      <w:pPr>
        <w:pStyle w:val="ListParagraph"/>
        <w:numPr>
          <w:ilvl w:val="0"/>
          <w:numId w:val="2"/>
        </w:numPr>
        <w:ind w:left="360"/>
        <w:rPr>
          <w:sz w:val="24"/>
          <w:szCs w:val="24"/>
        </w:rPr>
      </w:pPr>
      <w:r w:rsidRPr="004F6D5B">
        <w:rPr>
          <w:sz w:val="24"/>
          <w:szCs w:val="24"/>
        </w:rPr>
        <w:t>Why is selective cutting less damaging to the environment than clear-cutting? What problems does it still have?</w:t>
      </w:r>
    </w:p>
    <w:p w14:paraId="48576C8A" w14:textId="77777777" w:rsidR="004F6D5B" w:rsidRDefault="004F6D5B" w:rsidP="004F6D5B">
      <w:pPr>
        <w:ind w:left="360"/>
      </w:pPr>
    </w:p>
    <w:p w14:paraId="2E72DF24" w14:textId="77777777" w:rsidR="0052000F" w:rsidRDefault="0052000F" w:rsidP="004F6D5B">
      <w:pPr>
        <w:ind w:left="360"/>
      </w:pPr>
    </w:p>
    <w:p w14:paraId="07E734BC" w14:textId="77777777" w:rsidR="0052000F" w:rsidRPr="004F6D5B" w:rsidRDefault="0052000F" w:rsidP="004F6D5B">
      <w:pPr>
        <w:ind w:left="360"/>
      </w:pPr>
    </w:p>
    <w:p w14:paraId="5CEBD86D" w14:textId="77777777" w:rsidR="004F6D5B" w:rsidRPr="004F6D5B" w:rsidRDefault="004F6D5B" w:rsidP="004F6D5B">
      <w:pPr>
        <w:ind w:left="360"/>
      </w:pPr>
    </w:p>
    <w:p w14:paraId="5EDAB5D2" w14:textId="77777777" w:rsidR="004F6D5B" w:rsidRPr="004F6D5B" w:rsidRDefault="004F6D5B" w:rsidP="004F6D5B">
      <w:pPr>
        <w:pStyle w:val="ListParagraph"/>
        <w:numPr>
          <w:ilvl w:val="0"/>
          <w:numId w:val="2"/>
        </w:numPr>
        <w:ind w:left="360"/>
        <w:rPr>
          <w:sz w:val="24"/>
          <w:szCs w:val="24"/>
        </w:rPr>
      </w:pPr>
      <w:r w:rsidRPr="004F6D5B">
        <w:rPr>
          <w:sz w:val="24"/>
          <w:szCs w:val="24"/>
        </w:rPr>
        <w:t>What are the main problems with tree plantations?</w:t>
      </w:r>
    </w:p>
    <w:p w14:paraId="077E2C88" w14:textId="77777777" w:rsidR="004F6D5B" w:rsidRPr="004F6D5B" w:rsidRDefault="004F6D5B" w:rsidP="004F6D5B">
      <w:pPr>
        <w:pStyle w:val="ListParagraph"/>
        <w:ind w:left="360"/>
        <w:rPr>
          <w:sz w:val="24"/>
          <w:szCs w:val="24"/>
        </w:rPr>
      </w:pPr>
    </w:p>
    <w:p w14:paraId="0E7F1ED2" w14:textId="77777777" w:rsidR="004F6D5B" w:rsidRDefault="004F6D5B" w:rsidP="004F6D5B">
      <w:pPr>
        <w:pStyle w:val="ListParagraph"/>
        <w:ind w:left="360"/>
        <w:rPr>
          <w:sz w:val="24"/>
          <w:szCs w:val="24"/>
        </w:rPr>
      </w:pPr>
    </w:p>
    <w:p w14:paraId="4BF29B9C" w14:textId="77777777" w:rsidR="0052000F" w:rsidRPr="004F6D5B" w:rsidRDefault="0052000F" w:rsidP="004F6D5B">
      <w:pPr>
        <w:pStyle w:val="ListParagraph"/>
        <w:ind w:left="360"/>
        <w:rPr>
          <w:sz w:val="24"/>
          <w:szCs w:val="24"/>
        </w:rPr>
      </w:pPr>
    </w:p>
    <w:p w14:paraId="3DCE27B8" w14:textId="77777777" w:rsidR="004F6D5B" w:rsidRPr="004F6D5B" w:rsidRDefault="004F6D5B" w:rsidP="004F6D5B">
      <w:pPr>
        <w:pStyle w:val="ListParagraph"/>
        <w:ind w:left="360"/>
        <w:rPr>
          <w:sz w:val="24"/>
          <w:szCs w:val="24"/>
        </w:rPr>
      </w:pPr>
    </w:p>
    <w:p w14:paraId="28D697FC" w14:textId="77777777" w:rsidR="004F6D5B" w:rsidRPr="004F6D5B" w:rsidRDefault="004F6D5B" w:rsidP="004F6D5B">
      <w:pPr>
        <w:pStyle w:val="ListParagraph"/>
        <w:numPr>
          <w:ilvl w:val="0"/>
          <w:numId w:val="2"/>
        </w:numPr>
        <w:ind w:left="360"/>
        <w:rPr>
          <w:sz w:val="24"/>
          <w:szCs w:val="24"/>
        </w:rPr>
      </w:pPr>
      <w:r w:rsidRPr="004F6D5B">
        <w:rPr>
          <w:sz w:val="24"/>
          <w:szCs w:val="24"/>
        </w:rPr>
        <w:t>What is the natural role of fires in many ecosystems? What have been the consequences of humans suppressing fires?</w:t>
      </w:r>
    </w:p>
    <w:p w14:paraId="4B9165BA" w14:textId="77777777" w:rsidR="004F6D5B" w:rsidRPr="004F6D5B" w:rsidRDefault="004F6D5B" w:rsidP="004F6D5B">
      <w:pPr>
        <w:ind w:left="360"/>
      </w:pPr>
    </w:p>
    <w:p w14:paraId="23F87FD7" w14:textId="77777777" w:rsidR="004F6D5B" w:rsidRDefault="004F6D5B" w:rsidP="004F6D5B">
      <w:pPr>
        <w:ind w:left="360"/>
      </w:pPr>
    </w:p>
    <w:p w14:paraId="3AFE00A1" w14:textId="77777777" w:rsidR="0052000F" w:rsidRPr="004F6D5B" w:rsidRDefault="0052000F" w:rsidP="004F6D5B">
      <w:pPr>
        <w:ind w:left="360"/>
      </w:pPr>
    </w:p>
    <w:p w14:paraId="0F4D2AD5" w14:textId="77777777" w:rsidR="004F6D5B" w:rsidRDefault="004F6D5B" w:rsidP="004F6D5B">
      <w:pPr>
        <w:ind w:left="360"/>
      </w:pPr>
    </w:p>
    <w:p w14:paraId="3D6AF981" w14:textId="77777777" w:rsidR="0052000F" w:rsidRPr="004F6D5B" w:rsidRDefault="0052000F" w:rsidP="004F6D5B">
      <w:pPr>
        <w:ind w:left="360"/>
      </w:pPr>
    </w:p>
    <w:p w14:paraId="1E70EB0C" w14:textId="77777777" w:rsidR="004F6D5B" w:rsidRPr="004F6D5B" w:rsidRDefault="004F6D5B" w:rsidP="004F6D5B">
      <w:pPr>
        <w:pStyle w:val="ListParagraph"/>
        <w:numPr>
          <w:ilvl w:val="0"/>
          <w:numId w:val="2"/>
        </w:numPr>
        <w:ind w:left="360"/>
        <w:rPr>
          <w:sz w:val="24"/>
          <w:szCs w:val="24"/>
        </w:rPr>
      </w:pPr>
      <w:r w:rsidRPr="004F6D5B">
        <w:rPr>
          <w:sz w:val="24"/>
          <w:szCs w:val="24"/>
        </w:rPr>
        <w:t>Why were national parks established, and what principals does the National Park Service follow managing them today?</w:t>
      </w:r>
    </w:p>
    <w:p w14:paraId="77185387" w14:textId="77777777" w:rsidR="004F6D5B" w:rsidRPr="004F6D5B" w:rsidRDefault="004F6D5B" w:rsidP="004F6D5B">
      <w:pPr>
        <w:pStyle w:val="ListParagraph"/>
        <w:ind w:left="360"/>
        <w:rPr>
          <w:sz w:val="24"/>
          <w:szCs w:val="24"/>
        </w:rPr>
      </w:pPr>
    </w:p>
    <w:p w14:paraId="7B49488B" w14:textId="77777777" w:rsidR="004F6D5B" w:rsidRPr="004F6D5B" w:rsidRDefault="004F6D5B" w:rsidP="004F6D5B">
      <w:pPr>
        <w:pStyle w:val="ListParagraph"/>
        <w:numPr>
          <w:ilvl w:val="0"/>
          <w:numId w:val="2"/>
        </w:numPr>
        <w:ind w:left="360"/>
        <w:rPr>
          <w:sz w:val="24"/>
          <w:szCs w:val="24"/>
        </w:rPr>
      </w:pPr>
      <w:r w:rsidRPr="004F6D5B">
        <w:rPr>
          <w:sz w:val="24"/>
          <w:szCs w:val="24"/>
        </w:rPr>
        <w:t>Why have suburban and exurban areas been growing so rapidly in recent years? What effects has this had?</w:t>
      </w:r>
    </w:p>
    <w:p w14:paraId="4570E8EB" w14:textId="77777777" w:rsidR="004F6D5B" w:rsidRPr="004F6D5B" w:rsidRDefault="004F6D5B" w:rsidP="004F6D5B">
      <w:pPr>
        <w:pStyle w:val="ListParagraph"/>
        <w:ind w:left="360"/>
        <w:rPr>
          <w:sz w:val="24"/>
          <w:szCs w:val="24"/>
        </w:rPr>
      </w:pPr>
    </w:p>
    <w:p w14:paraId="17A452EB" w14:textId="77777777" w:rsidR="004F6D5B" w:rsidRDefault="004F6D5B" w:rsidP="004F6D5B">
      <w:pPr>
        <w:pStyle w:val="ListParagraph"/>
        <w:ind w:left="360"/>
        <w:rPr>
          <w:sz w:val="24"/>
          <w:szCs w:val="24"/>
        </w:rPr>
      </w:pPr>
    </w:p>
    <w:p w14:paraId="35489008" w14:textId="77777777" w:rsidR="0052000F" w:rsidRPr="004F6D5B" w:rsidRDefault="0052000F" w:rsidP="004F6D5B">
      <w:pPr>
        <w:pStyle w:val="ListParagraph"/>
        <w:ind w:left="360"/>
        <w:rPr>
          <w:sz w:val="24"/>
          <w:szCs w:val="24"/>
        </w:rPr>
      </w:pPr>
    </w:p>
    <w:p w14:paraId="160DC928" w14:textId="77777777" w:rsidR="004F6D5B" w:rsidRPr="004F6D5B" w:rsidRDefault="004F6D5B" w:rsidP="004F6D5B">
      <w:pPr>
        <w:pStyle w:val="ListParagraph"/>
        <w:ind w:left="360"/>
        <w:rPr>
          <w:sz w:val="24"/>
          <w:szCs w:val="24"/>
        </w:rPr>
      </w:pPr>
    </w:p>
    <w:p w14:paraId="29EAB775" w14:textId="77777777" w:rsidR="004F6D5B" w:rsidRPr="004F6D5B" w:rsidRDefault="004F6D5B" w:rsidP="004F6D5B">
      <w:pPr>
        <w:pStyle w:val="ListParagraph"/>
        <w:numPr>
          <w:ilvl w:val="0"/>
          <w:numId w:val="2"/>
        </w:numPr>
        <w:ind w:left="360"/>
        <w:rPr>
          <w:sz w:val="24"/>
          <w:szCs w:val="24"/>
        </w:rPr>
      </w:pPr>
      <w:r w:rsidRPr="004F6D5B">
        <w:rPr>
          <w:sz w:val="24"/>
          <w:szCs w:val="24"/>
        </w:rPr>
        <w:t>Generally speaking, how do the principals of smart growth reduce cities' impact on the environment?</w:t>
      </w:r>
    </w:p>
    <w:p w14:paraId="2C8CD8A0" w14:textId="77777777" w:rsidR="004F6D5B" w:rsidRPr="004F6D5B" w:rsidRDefault="004F6D5B" w:rsidP="004F6D5B">
      <w:pPr>
        <w:pStyle w:val="ListParagraph"/>
        <w:ind w:left="360"/>
        <w:rPr>
          <w:sz w:val="24"/>
          <w:szCs w:val="24"/>
        </w:rPr>
      </w:pPr>
    </w:p>
    <w:p w14:paraId="325F32CA" w14:textId="77777777" w:rsidR="004F6D5B" w:rsidRDefault="004F6D5B" w:rsidP="004F6D5B">
      <w:pPr>
        <w:pStyle w:val="ListParagraph"/>
        <w:ind w:left="360"/>
        <w:rPr>
          <w:sz w:val="24"/>
          <w:szCs w:val="24"/>
        </w:rPr>
      </w:pPr>
    </w:p>
    <w:p w14:paraId="5264F58E" w14:textId="77777777" w:rsidR="0052000F" w:rsidRDefault="0052000F" w:rsidP="004F6D5B">
      <w:pPr>
        <w:pStyle w:val="ListParagraph"/>
        <w:ind w:left="360"/>
        <w:rPr>
          <w:sz w:val="24"/>
          <w:szCs w:val="24"/>
        </w:rPr>
      </w:pPr>
    </w:p>
    <w:p w14:paraId="062D2820" w14:textId="77777777" w:rsidR="0052000F" w:rsidRPr="004F6D5B" w:rsidRDefault="0052000F" w:rsidP="004F6D5B">
      <w:pPr>
        <w:pStyle w:val="ListParagraph"/>
        <w:ind w:left="360"/>
        <w:rPr>
          <w:sz w:val="24"/>
          <w:szCs w:val="24"/>
        </w:rPr>
      </w:pPr>
    </w:p>
    <w:p w14:paraId="092C3FDC" w14:textId="77777777" w:rsidR="004F6D5B" w:rsidRPr="004F6D5B" w:rsidRDefault="004F6D5B" w:rsidP="004F6D5B">
      <w:pPr>
        <w:pStyle w:val="ListParagraph"/>
        <w:ind w:left="360"/>
        <w:rPr>
          <w:sz w:val="24"/>
          <w:szCs w:val="24"/>
        </w:rPr>
      </w:pPr>
    </w:p>
    <w:p w14:paraId="019A918C" w14:textId="77777777" w:rsidR="004F6D5B" w:rsidRPr="004F6D5B" w:rsidRDefault="004F6D5B" w:rsidP="004F6D5B">
      <w:pPr>
        <w:pStyle w:val="ListParagraph"/>
        <w:numPr>
          <w:ilvl w:val="0"/>
          <w:numId w:val="2"/>
        </w:numPr>
        <w:ind w:left="360"/>
        <w:rPr>
          <w:sz w:val="24"/>
          <w:szCs w:val="24"/>
        </w:rPr>
      </w:pPr>
      <w:r w:rsidRPr="004F6D5B">
        <w:rPr>
          <w:i/>
          <w:sz w:val="24"/>
          <w:szCs w:val="24"/>
        </w:rPr>
        <w:t>Working Towards Sustainability - How has the DSNI implemented smart growth to solve the neighborhoods' problems?</w:t>
      </w:r>
    </w:p>
    <w:p w14:paraId="21CE6B4C" w14:textId="77777777" w:rsidR="004F6D5B" w:rsidRPr="00FD538C" w:rsidRDefault="004F6D5B" w:rsidP="004F6D5B">
      <w:pPr>
        <w:ind w:left="360"/>
        <w:rPr>
          <w:sz w:val="20"/>
          <w:szCs w:val="20"/>
        </w:rPr>
      </w:pPr>
    </w:p>
    <w:p w14:paraId="06F7085F" w14:textId="77777777" w:rsidR="004F6D5B" w:rsidRDefault="004F6D5B" w:rsidP="004F6D5B">
      <w:pPr>
        <w:ind w:left="360"/>
        <w:rPr>
          <w:sz w:val="20"/>
          <w:szCs w:val="20"/>
        </w:rPr>
      </w:pPr>
    </w:p>
    <w:p w14:paraId="119D5699" w14:textId="77777777" w:rsidR="0052000F" w:rsidRDefault="0052000F" w:rsidP="004F6D5B">
      <w:pPr>
        <w:ind w:left="360"/>
        <w:rPr>
          <w:sz w:val="20"/>
          <w:szCs w:val="20"/>
        </w:rPr>
      </w:pPr>
    </w:p>
    <w:p w14:paraId="5C0FEA25" w14:textId="77777777" w:rsidR="0052000F" w:rsidRDefault="0052000F" w:rsidP="004F6D5B">
      <w:pPr>
        <w:ind w:left="360"/>
        <w:rPr>
          <w:sz w:val="20"/>
          <w:szCs w:val="20"/>
        </w:rPr>
      </w:pPr>
    </w:p>
    <w:p w14:paraId="699680FB" w14:textId="77777777" w:rsidR="0052000F" w:rsidRDefault="0052000F" w:rsidP="004F6D5B">
      <w:pPr>
        <w:ind w:left="360"/>
        <w:rPr>
          <w:sz w:val="20"/>
          <w:szCs w:val="20"/>
        </w:rPr>
      </w:pPr>
    </w:p>
    <w:p w14:paraId="4DDEFA78" w14:textId="77777777" w:rsidR="0052000F" w:rsidRDefault="0052000F" w:rsidP="004F6D5B">
      <w:pPr>
        <w:ind w:left="360"/>
        <w:rPr>
          <w:sz w:val="20"/>
          <w:szCs w:val="20"/>
        </w:rPr>
      </w:pPr>
    </w:p>
    <w:p w14:paraId="7E3BACE6" w14:textId="77777777" w:rsidR="0052000F" w:rsidRPr="00FD538C" w:rsidRDefault="0052000F" w:rsidP="004F6D5B">
      <w:pPr>
        <w:ind w:left="360"/>
        <w:rPr>
          <w:sz w:val="20"/>
          <w:szCs w:val="20"/>
        </w:rPr>
      </w:pPr>
    </w:p>
    <w:p w14:paraId="4E08E79C" w14:textId="77777777" w:rsidR="007071A9" w:rsidRPr="00FC70AE" w:rsidRDefault="004F6D5B">
      <w:pPr>
        <w:rPr>
          <w:b/>
        </w:rPr>
      </w:pPr>
      <w:r w:rsidRPr="00FC70AE">
        <w:rPr>
          <w:b/>
        </w:rPr>
        <w:t>Module 30 Review</w:t>
      </w:r>
    </w:p>
    <w:p w14:paraId="46AA2B9E" w14:textId="77777777" w:rsidR="004F6D5B" w:rsidRDefault="004F6D5B"/>
    <w:p w14:paraId="095829C3" w14:textId="77777777" w:rsidR="004F6D5B" w:rsidRDefault="004F6D5B">
      <w:proofErr w:type="gramStart"/>
      <w:r>
        <w:t>1. __________</w:t>
      </w:r>
      <w:r>
        <w:tab/>
        <w:t>2.</w:t>
      </w:r>
      <w:proofErr w:type="gramEnd"/>
      <w:r>
        <w:t xml:space="preserve"> ___________</w:t>
      </w:r>
      <w:r>
        <w:tab/>
        <w:t>3. __________</w:t>
      </w:r>
      <w:r>
        <w:tab/>
        <w:t>4. ____________</w:t>
      </w:r>
      <w:r>
        <w:tab/>
        <w:t>5. ___________</w:t>
      </w:r>
    </w:p>
    <w:p w14:paraId="1646DDC2" w14:textId="77777777" w:rsidR="004F6D5B" w:rsidRDefault="004F6D5B"/>
    <w:p w14:paraId="37B60CA1" w14:textId="77777777" w:rsidR="004F6D5B" w:rsidRDefault="004F6D5B"/>
    <w:p w14:paraId="5E0F5C52" w14:textId="77777777" w:rsidR="004F6D5B" w:rsidRPr="00FC70AE" w:rsidRDefault="004F6D5B">
      <w:pPr>
        <w:rPr>
          <w:b/>
        </w:rPr>
      </w:pPr>
      <w:r w:rsidRPr="00FC70AE">
        <w:rPr>
          <w:b/>
        </w:rPr>
        <w:t>Chapter 10 Environmental Science Practice Exam</w:t>
      </w:r>
    </w:p>
    <w:p w14:paraId="0E559BD8" w14:textId="77777777" w:rsidR="004F6D5B" w:rsidRDefault="004F6D5B"/>
    <w:p w14:paraId="05487015" w14:textId="77777777" w:rsidR="004F6D5B" w:rsidRDefault="004F6D5B">
      <w:proofErr w:type="gramStart"/>
      <w:r>
        <w:t>1. ___________</w:t>
      </w:r>
      <w:r>
        <w:tab/>
        <w:t>2.</w:t>
      </w:r>
      <w:proofErr w:type="gramEnd"/>
      <w:r>
        <w:t xml:space="preserve"> ___________</w:t>
      </w:r>
      <w:r>
        <w:tab/>
        <w:t>3. ___________</w:t>
      </w:r>
      <w:r>
        <w:tab/>
        <w:t>4. ___________</w:t>
      </w:r>
      <w:r>
        <w:tab/>
        <w:t>5. __________</w:t>
      </w:r>
    </w:p>
    <w:p w14:paraId="47009B76" w14:textId="77777777" w:rsidR="004F6D5B" w:rsidRDefault="004F6D5B"/>
    <w:p w14:paraId="7D58E2CB" w14:textId="77777777" w:rsidR="004F6D5B" w:rsidRDefault="004F6D5B">
      <w:proofErr w:type="gramStart"/>
      <w:r>
        <w:t>6. ___________</w:t>
      </w:r>
      <w:r>
        <w:tab/>
        <w:t>7.</w:t>
      </w:r>
      <w:proofErr w:type="gramEnd"/>
      <w:r>
        <w:t xml:space="preserve"> ___________</w:t>
      </w:r>
      <w:r>
        <w:tab/>
        <w:t>8. ___________</w:t>
      </w:r>
      <w:r>
        <w:tab/>
        <w:t>9. __________</w:t>
      </w:r>
      <w:r>
        <w:tab/>
        <w:t>10. ______________</w:t>
      </w:r>
    </w:p>
    <w:p w14:paraId="56017949" w14:textId="77777777" w:rsidR="004F6D5B" w:rsidRDefault="004F6D5B"/>
    <w:p w14:paraId="1196C2F5" w14:textId="77777777" w:rsidR="004F6D5B" w:rsidRDefault="004F6D5B">
      <w:proofErr w:type="gramStart"/>
      <w:r>
        <w:t>11. ___________</w:t>
      </w:r>
      <w:r>
        <w:tab/>
        <w:t>12.</w:t>
      </w:r>
      <w:proofErr w:type="gramEnd"/>
      <w:r>
        <w:t xml:space="preserve"> ___________</w:t>
      </w:r>
    </w:p>
    <w:sectPr w:rsidR="004F6D5B" w:rsidSect="004C3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5AB4"/>
    <w:multiLevelType w:val="hybridMultilevel"/>
    <w:tmpl w:val="9CA2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207D0"/>
    <w:multiLevelType w:val="hybridMultilevel"/>
    <w:tmpl w:val="A1B0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6F"/>
    <w:rsid w:val="000C6173"/>
    <w:rsid w:val="004C3245"/>
    <w:rsid w:val="004F6D5B"/>
    <w:rsid w:val="0052000F"/>
    <w:rsid w:val="007071A9"/>
    <w:rsid w:val="00B2176F"/>
    <w:rsid w:val="00B51CC0"/>
    <w:rsid w:val="00FC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F9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1A9"/>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1A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492</Words>
  <Characters>2811</Characters>
  <Application>Microsoft Macintosh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4</cp:revision>
  <cp:lastPrinted>2019-02-12T20:50:00Z</cp:lastPrinted>
  <dcterms:created xsi:type="dcterms:W3CDTF">2019-02-06T01:46:00Z</dcterms:created>
  <dcterms:modified xsi:type="dcterms:W3CDTF">2019-02-12T20:50:00Z</dcterms:modified>
</cp:coreProperties>
</file>