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7A3" w:rsidRDefault="009C47A3" w:rsidP="009C47A3">
      <w:pPr>
        <w:pStyle w:val="NoSpacing"/>
        <w:jc w:val="center"/>
        <w:rPr>
          <w:rFonts w:ascii="Verdana" w:hAnsi="Verdana"/>
          <w:b/>
          <w:sz w:val="36"/>
          <w:szCs w:val="36"/>
        </w:rPr>
      </w:pPr>
      <w:bookmarkStart w:id="0" w:name="_GoBack"/>
      <w:bookmarkEnd w:id="0"/>
      <w:r w:rsidRPr="009C47A3">
        <w:rPr>
          <w:rFonts w:ascii="Verdana" w:hAnsi="Verdana"/>
          <w:b/>
          <w:sz w:val="36"/>
          <w:szCs w:val="36"/>
        </w:rPr>
        <w:t xml:space="preserve">Water </w:t>
      </w:r>
      <w:proofErr w:type="spellStart"/>
      <w:r w:rsidRPr="009C47A3">
        <w:rPr>
          <w:rFonts w:ascii="Verdana" w:hAnsi="Verdana"/>
          <w:b/>
          <w:sz w:val="36"/>
          <w:szCs w:val="36"/>
        </w:rPr>
        <w:t>WebQuest</w:t>
      </w:r>
      <w:proofErr w:type="spellEnd"/>
    </w:p>
    <w:p w:rsidR="00882768" w:rsidRPr="00882768" w:rsidRDefault="008C6008">
      <w:pPr>
        <w:rPr>
          <w:rFonts w:ascii="Verdana" w:hAnsi="Verdana"/>
          <w:sz w:val="20"/>
          <w:szCs w:val="20"/>
        </w:rPr>
      </w:pPr>
      <w:r w:rsidRPr="00882768">
        <w:rPr>
          <w:rFonts w:ascii="Verdana" w:hAnsi="Verdana"/>
          <w:sz w:val="20"/>
          <w:szCs w:val="20"/>
        </w:rPr>
        <w:t>Of all the water on Earth, over 97</w:t>
      </w:r>
      <w:r w:rsidR="00C06E46">
        <w:rPr>
          <w:rFonts w:ascii="Verdana" w:hAnsi="Verdana"/>
          <w:sz w:val="20"/>
          <w:szCs w:val="20"/>
        </w:rPr>
        <w:t>.5</w:t>
      </w:r>
      <w:r w:rsidRPr="00882768">
        <w:rPr>
          <w:rFonts w:ascii="Verdana" w:hAnsi="Verdana"/>
          <w:sz w:val="20"/>
          <w:szCs w:val="20"/>
        </w:rPr>
        <w:t>% is sea water.  Life</w:t>
      </w:r>
      <w:r w:rsidR="00882768" w:rsidRPr="00882768">
        <w:rPr>
          <w:rFonts w:ascii="Verdana" w:hAnsi="Verdana"/>
          <w:sz w:val="20"/>
          <w:szCs w:val="20"/>
        </w:rPr>
        <w:t>-</w:t>
      </w:r>
      <w:r w:rsidRPr="00882768">
        <w:rPr>
          <w:rFonts w:ascii="Verdana" w:hAnsi="Verdana"/>
          <w:sz w:val="20"/>
          <w:szCs w:val="20"/>
        </w:rPr>
        <w:t xml:space="preserve">supporting to be sure, but unusable in its natural state for humans.  Only </w:t>
      </w:r>
      <w:r w:rsidR="00C06E46">
        <w:rPr>
          <w:rFonts w:ascii="Verdana" w:hAnsi="Verdana"/>
          <w:sz w:val="20"/>
          <w:szCs w:val="20"/>
        </w:rPr>
        <w:t>2.5</w:t>
      </w:r>
      <w:r w:rsidRPr="00882768">
        <w:rPr>
          <w:rFonts w:ascii="Verdana" w:hAnsi="Verdana"/>
          <w:sz w:val="20"/>
          <w:szCs w:val="20"/>
        </w:rPr>
        <w:t xml:space="preserve">% of the available water on Earth is fresh water, </w:t>
      </w:r>
      <w:r w:rsidR="007A0E8C">
        <w:rPr>
          <w:rFonts w:ascii="Verdana" w:hAnsi="Verdana"/>
          <w:sz w:val="20"/>
          <w:szCs w:val="20"/>
        </w:rPr>
        <w:t xml:space="preserve">for drinking, washing, crops, and industry.  Close to </w:t>
      </w:r>
      <w:r w:rsidR="00C06E46">
        <w:rPr>
          <w:rFonts w:ascii="Verdana" w:hAnsi="Verdana"/>
          <w:sz w:val="20"/>
          <w:szCs w:val="20"/>
        </w:rPr>
        <w:t xml:space="preserve">70% </w:t>
      </w:r>
      <w:r w:rsidRPr="00882768">
        <w:rPr>
          <w:rFonts w:ascii="Verdana" w:hAnsi="Verdana"/>
          <w:sz w:val="20"/>
          <w:szCs w:val="20"/>
        </w:rPr>
        <w:t>of that</w:t>
      </w:r>
      <w:r w:rsidR="007A0E8C">
        <w:rPr>
          <w:rFonts w:ascii="Verdana" w:hAnsi="Verdana"/>
          <w:sz w:val="20"/>
          <w:szCs w:val="20"/>
        </w:rPr>
        <w:t xml:space="preserve"> </w:t>
      </w:r>
      <w:r w:rsidR="00C06E46">
        <w:rPr>
          <w:rFonts w:ascii="Verdana" w:hAnsi="Verdana"/>
          <w:sz w:val="20"/>
          <w:szCs w:val="20"/>
        </w:rPr>
        <w:t xml:space="preserve">fresh </w:t>
      </w:r>
      <w:r w:rsidR="007A0E8C">
        <w:rPr>
          <w:rFonts w:ascii="Verdana" w:hAnsi="Verdana"/>
          <w:sz w:val="20"/>
          <w:szCs w:val="20"/>
        </w:rPr>
        <w:t>water</w:t>
      </w:r>
      <w:r w:rsidRPr="00882768">
        <w:rPr>
          <w:rFonts w:ascii="Verdana" w:hAnsi="Verdana"/>
          <w:sz w:val="20"/>
          <w:szCs w:val="20"/>
        </w:rPr>
        <w:t xml:space="preserve"> is locked up </w:t>
      </w:r>
      <w:r w:rsidR="007A0E8C">
        <w:rPr>
          <w:rFonts w:ascii="Verdana" w:hAnsi="Verdana"/>
          <w:sz w:val="20"/>
          <w:szCs w:val="20"/>
        </w:rPr>
        <w:t>as</w:t>
      </w:r>
      <w:r w:rsidRPr="00882768">
        <w:rPr>
          <w:rFonts w:ascii="Verdana" w:hAnsi="Verdana"/>
          <w:sz w:val="20"/>
          <w:szCs w:val="20"/>
        </w:rPr>
        <w:t xml:space="preserve"> ice, making it unavailable for </w:t>
      </w:r>
      <w:r w:rsidR="007A0E8C">
        <w:rPr>
          <w:rFonts w:ascii="Verdana" w:hAnsi="Verdana"/>
          <w:sz w:val="20"/>
          <w:szCs w:val="20"/>
        </w:rPr>
        <w:t>conventional</w:t>
      </w:r>
      <w:r w:rsidR="007A0E8C" w:rsidRPr="00882768">
        <w:rPr>
          <w:rFonts w:ascii="Verdana" w:hAnsi="Verdana"/>
          <w:sz w:val="20"/>
          <w:szCs w:val="20"/>
        </w:rPr>
        <w:t xml:space="preserve"> use</w:t>
      </w:r>
      <w:r w:rsidR="007A0E8C">
        <w:rPr>
          <w:rFonts w:ascii="Verdana" w:hAnsi="Verdana"/>
          <w:sz w:val="20"/>
          <w:szCs w:val="20"/>
        </w:rPr>
        <w:t xml:space="preserve">.  This means </w:t>
      </w:r>
      <w:r w:rsidR="00C06E46">
        <w:rPr>
          <w:rFonts w:ascii="Verdana" w:hAnsi="Verdana"/>
          <w:sz w:val="20"/>
          <w:szCs w:val="20"/>
        </w:rPr>
        <w:t>less than</w:t>
      </w:r>
      <w:r w:rsidRPr="00882768">
        <w:rPr>
          <w:rFonts w:ascii="Verdana" w:hAnsi="Verdana"/>
          <w:sz w:val="20"/>
          <w:szCs w:val="20"/>
        </w:rPr>
        <w:t xml:space="preserve"> 1% of </w:t>
      </w:r>
      <w:r w:rsidR="00882768" w:rsidRPr="00882768">
        <w:rPr>
          <w:rFonts w:ascii="Verdana" w:hAnsi="Verdana"/>
          <w:sz w:val="20"/>
          <w:szCs w:val="20"/>
        </w:rPr>
        <w:t>the Earth’s fresh water is available for</w:t>
      </w:r>
      <w:r w:rsidR="007A0E8C" w:rsidRPr="007A0E8C">
        <w:rPr>
          <w:rFonts w:ascii="Verdana" w:hAnsi="Verdana"/>
          <w:sz w:val="20"/>
          <w:szCs w:val="20"/>
        </w:rPr>
        <w:t xml:space="preserve"> </w:t>
      </w:r>
      <w:r w:rsidR="007A0E8C">
        <w:rPr>
          <w:rFonts w:ascii="Verdana" w:hAnsi="Verdana"/>
          <w:sz w:val="20"/>
          <w:szCs w:val="20"/>
        </w:rPr>
        <w:t>humans and other living things to use</w:t>
      </w:r>
      <w:r w:rsidR="009C47A3">
        <w:rPr>
          <w:rFonts w:ascii="Verdana" w:hAnsi="Verdana"/>
          <w:sz w:val="20"/>
          <w:szCs w:val="20"/>
        </w:rPr>
        <w:t xml:space="preserve">, in the form of soil and atmospheric moisture and surface water.  </w:t>
      </w:r>
      <w:r w:rsidRPr="00882768">
        <w:rPr>
          <w:rFonts w:ascii="Verdana" w:hAnsi="Verdana"/>
          <w:sz w:val="20"/>
          <w:szCs w:val="20"/>
        </w:rPr>
        <w:t xml:space="preserve">Understanding our personal, national, and global water consumption is an important part of </w:t>
      </w:r>
      <w:r w:rsidR="009C47A3">
        <w:rPr>
          <w:rFonts w:ascii="Verdana" w:hAnsi="Verdana"/>
          <w:sz w:val="20"/>
          <w:szCs w:val="20"/>
        </w:rPr>
        <w:t>identifying the human ecological</w:t>
      </w:r>
      <w:r w:rsidRPr="00882768">
        <w:rPr>
          <w:rFonts w:ascii="Verdana" w:hAnsi="Verdana"/>
          <w:sz w:val="20"/>
          <w:szCs w:val="20"/>
        </w:rPr>
        <w:t xml:space="preserve"> impact on Earth.  </w:t>
      </w:r>
    </w:p>
    <w:p w:rsidR="00372E56" w:rsidRDefault="008C6008">
      <w:pPr>
        <w:rPr>
          <w:rFonts w:ascii="Verdana" w:hAnsi="Verdana"/>
          <w:sz w:val="20"/>
          <w:szCs w:val="20"/>
        </w:rPr>
      </w:pPr>
      <w:r w:rsidRPr="00882768">
        <w:rPr>
          <w:rFonts w:ascii="Verdana" w:hAnsi="Verdana"/>
          <w:sz w:val="20"/>
          <w:szCs w:val="20"/>
        </w:rPr>
        <w:t>Water availability varies from country to country, as does the per capita</w:t>
      </w:r>
      <w:r w:rsidR="007A0E8C">
        <w:rPr>
          <w:rFonts w:ascii="Verdana" w:hAnsi="Verdana"/>
          <w:sz w:val="20"/>
          <w:szCs w:val="20"/>
        </w:rPr>
        <w:t xml:space="preserve"> (individual)</w:t>
      </w:r>
      <w:r w:rsidRPr="00882768">
        <w:rPr>
          <w:rFonts w:ascii="Verdana" w:hAnsi="Verdana"/>
          <w:sz w:val="20"/>
          <w:szCs w:val="20"/>
        </w:rPr>
        <w:t xml:space="preserve"> use of water.</w:t>
      </w:r>
      <w:r w:rsidR="00882768" w:rsidRPr="00882768">
        <w:rPr>
          <w:rFonts w:ascii="Verdana" w:hAnsi="Verdana"/>
          <w:sz w:val="20"/>
          <w:szCs w:val="20"/>
        </w:rPr>
        <w:t xml:space="preserve">  In this assignment, we will analyze </w:t>
      </w:r>
      <w:r w:rsidR="00625D00">
        <w:rPr>
          <w:rFonts w:ascii="Verdana" w:hAnsi="Verdana"/>
          <w:sz w:val="20"/>
          <w:szCs w:val="20"/>
        </w:rPr>
        <w:t xml:space="preserve">our </w:t>
      </w:r>
      <w:r w:rsidR="00882768" w:rsidRPr="00882768">
        <w:rPr>
          <w:rFonts w:ascii="Verdana" w:hAnsi="Verdana"/>
          <w:sz w:val="20"/>
          <w:szCs w:val="20"/>
        </w:rPr>
        <w:t>do</w:t>
      </w:r>
      <w:r w:rsidR="00625D00">
        <w:rPr>
          <w:rFonts w:ascii="Verdana" w:hAnsi="Verdana"/>
          <w:sz w:val="20"/>
          <w:szCs w:val="20"/>
        </w:rPr>
        <w:t xml:space="preserve">mestic and industrial uses, </w:t>
      </w:r>
      <w:r w:rsidR="00882768" w:rsidRPr="00882768">
        <w:rPr>
          <w:rFonts w:ascii="Verdana" w:hAnsi="Verdana"/>
          <w:sz w:val="20"/>
          <w:szCs w:val="20"/>
        </w:rPr>
        <w:t>compare that with other nations’ usage</w:t>
      </w:r>
      <w:r w:rsidR="00625D00">
        <w:rPr>
          <w:rFonts w:ascii="Verdana" w:hAnsi="Verdana"/>
          <w:sz w:val="20"/>
          <w:szCs w:val="20"/>
        </w:rPr>
        <w:t>, explore solutions for water security</w:t>
      </w:r>
      <w:r w:rsidR="00372E56">
        <w:rPr>
          <w:rFonts w:ascii="Verdana" w:hAnsi="Verdana"/>
          <w:sz w:val="20"/>
          <w:szCs w:val="20"/>
        </w:rPr>
        <w:t>, and look at some current cases related to misuse of water resources.  But f</w:t>
      </w:r>
      <w:r w:rsidR="00882768" w:rsidRPr="00882768">
        <w:rPr>
          <w:rFonts w:ascii="Verdana" w:hAnsi="Verdana"/>
          <w:sz w:val="20"/>
          <w:szCs w:val="20"/>
        </w:rPr>
        <w:t xml:space="preserve">irst we need to understand some </w:t>
      </w:r>
      <w:r w:rsidR="007A0E8C">
        <w:rPr>
          <w:rFonts w:ascii="Verdana" w:hAnsi="Verdana"/>
          <w:sz w:val="20"/>
          <w:szCs w:val="20"/>
        </w:rPr>
        <w:t>water vocabulary</w:t>
      </w:r>
      <w:r w:rsidR="00882768" w:rsidRPr="00882768">
        <w:rPr>
          <w:rFonts w:ascii="Verdana" w:hAnsi="Verdana"/>
          <w:sz w:val="20"/>
          <w:szCs w:val="20"/>
        </w:rPr>
        <w:t xml:space="preserve">.   </w:t>
      </w:r>
    </w:p>
    <w:p w:rsidR="00882768" w:rsidRPr="00882768" w:rsidRDefault="00882768">
      <w:pPr>
        <w:rPr>
          <w:rFonts w:ascii="Verdana" w:hAnsi="Verdana"/>
          <w:sz w:val="20"/>
          <w:szCs w:val="20"/>
        </w:rPr>
      </w:pPr>
      <w:r w:rsidRPr="00882768">
        <w:rPr>
          <w:rFonts w:ascii="Verdana" w:hAnsi="Verdana"/>
          <w:sz w:val="20"/>
          <w:szCs w:val="20"/>
        </w:rPr>
        <w:t xml:space="preserve">Using the website </w:t>
      </w:r>
      <w:hyperlink r:id="rId8" w:history="1">
        <w:r w:rsidRPr="00882768">
          <w:rPr>
            <w:rStyle w:val="Hyperlink"/>
            <w:rFonts w:ascii="Verdana" w:hAnsi="Verdana"/>
            <w:sz w:val="20"/>
            <w:szCs w:val="20"/>
          </w:rPr>
          <w:t>www.waterfootprint.org</w:t>
        </w:r>
      </w:hyperlink>
      <w:r w:rsidRPr="00882768">
        <w:rPr>
          <w:rFonts w:ascii="Verdana" w:hAnsi="Verdana"/>
          <w:sz w:val="20"/>
          <w:szCs w:val="20"/>
        </w:rPr>
        <w:t>, define the following terms:</w:t>
      </w:r>
    </w:p>
    <w:p w:rsidR="009C47A3" w:rsidRPr="009C47A3" w:rsidRDefault="009C47A3" w:rsidP="009C47A3">
      <w:pPr>
        <w:pStyle w:val="NoSpacing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I. </w:t>
      </w:r>
      <w:r w:rsidRPr="009C47A3">
        <w:rPr>
          <w:rFonts w:ascii="Verdana" w:hAnsi="Verdana"/>
          <w:b/>
        </w:rPr>
        <w:t>Calculating Water Footprints</w:t>
      </w:r>
    </w:p>
    <w:p w:rsidR="00882768" w:rsidRPr="009C47A3" w:rsidRDefault="009C47A3" w:rsidP="009C47A3">
      <w:pPr>
        <w:pStyle w:val="NoSpacing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A. </w:t>
      </w:r>
      <w:r w:rsidR="00882768" w:rsidRPr="009C47A3">
        <w:rPr>
          <w:rFonts w:ascii="Verdana" w:hAnsi="Verdana"/>
          <w:b/>
        </w:rPr>
        <w:t>Glossary</w:t>
      </w:r>
    </w:p>
    <w:p w:rsidR="00882768" w:rsidRPr="00882768" w:rsidRDefault="00882768" w:rsidP="007A0E8C">
      <w:pPr>
        <w:pStyle w:val="ListParagraph"/>
        <w:numPr>
          <w:ilvl w:val="0"/>
          <w:numId w:val="1"/>
        </w:numPr>
        <w:spacing w:line="480" w:lineRule="auto"/>
        <w:rPr>
          <w:rFonts w:ascii="Verdana" w:hAnsi="Verdana"/>
          <w:sz w:val="20"/>
          <w:szCs w:val="20"/>
        </w:rPr>
      </w:pPr>
      <w:r w:rsidRPr="00882768">
        <w:rPr>
          <w:rFonts w:ascii="Verdana" w:hAnsi="Verdana"/>
          <w:sz w:val="20"/>
          <w:szCs w:val="20"/>
        </w:rPr>
        <w:t>Blue water</w:t>
      </w:r>
    </w:p>
    <w:p w:rsidR="00882768" w:rsidRPr="00882768" w:rsidRDefault="00882768" w:rsidP="007A0E8C">
      <w:pPr>
        <w:pStyle w:val="ListParagraph"/>
        <w:spacing w:line="480" w:lineRule="auto"/>
        <w:rPr>
          <w:rFonts w:ascii="Verdana" w:hAnsi="Verdana"/>
          <w:sz w:val="20"/>
          <w:szCs w:val="20"/>
        </w:rPr>
      </w:pPr>
    </w:p>
    <w:p w:rsidR="00882768" w:rsidRPr="00882768" w:rsidRDefault="00882768" w:rsidP="007A0E8C">
      <w:pPr>
        <w:pStyle w:val="ListParagraph"/>
        <w:numPr>
          <w:ilvl w:val="0"/>
          <w:numId w:val="1"/>
        </w:numPr>
        <w:spacing w:line="480" w:lineRule="auto"/>
        <w:rPr>
          <w:rFonts w:ascii="Verdana" w:hAnsi="Verdana"/>
          <w:sz w:val="20"/>
          <w:szCs w:val="20"/>
        </w:rPr>
      </w:pPr>
      <w:r w:rsidRPr="00882768">
        <w:rPr>
          <w:rFonts w:ascii="Verdana" w:hAnsi="Verdana"/>
          <w:sz w:val="20"/>
          <w:szCs w:val="20"/>
        </w:rPr>
        <w:t>Blue water footprint</w:t>
      </w:r>
    </w:p>
    <w:p w:rsidR="00882768" w:rsidRPr="00882768" w:rsidRDefault="00882768" w:rsidP="007A0E8C">
      <w:pPr>
        <w:pStyle w:val="ListParagraph"/>
        <w:spacing w:line="480" w:lineRule="auto"/>
        <w:rPr>
          <w:rFonts w:ascii="Verdana" w:hAnsi="Verdana"/>
          <w:sz w:val="20"/>
          <w:szCs w:val="20"/>
        </w:rPr>
      </w:pPr>
    </w:p>
    <w:p w:rsidR="00882768" w:rsidRPr="00882768" w:rsidRDefault="00882768" w:rsidP="007A0E8C">
      <w:pPr>
        <w:pStyle w:val="ListParagraph"/>
        <w:numPr>
          <w:ilvl w:val="0"/>
          <w:numId w:val="1"/>
        </w:numPr>
        <w:spacing w:line="480" w:lineRule="auto"/>
        <w:rPr>
          <w:rFonts w:ascii="Verdana" w:hAnsi="Verdana"/>
          <w:sz w:val="20"/>
          <w:szCs w:val="20"/>
        </w:rPr>
      </w:pPr>
      <w:r w:rsidRPr="00882768">
        <w:rPr>
          <w:rFonts w:ascii="Verdana" w:hAnsi="Verdana"/>
          <w:sz w:val="20"/>
          <w:szCs w:val="20"/>
        </w:rPr>
        <w:t>Green water</w:t>
      </w:r>
    </w:p>
    <w:p w:rsidR="00882768" w:rsidRPr="00882768" w:rsidRDefault="00882768" w:rsidP="007A0E8C">
      <w:pPr>
        <w:pStyle w:val="ListParagraph"/>
        <w:spacing w:line="480" w:lineRule="auto"/>
        <w:rPr>
          <w:rFonts w:ascii="Verdana" w:hAnsi="Verdana"/>
          <w:sz w:val="20"/>
          <w:szCs w:val="20"/>
        </w:rPr>
      </w:pPr>
    </w:p>
    <w:p w:rsidR="00882768" w:rsidRPr="00882768" w:rsidRDefault="00882768" w:rsidP="007A0E8C">
      <w:pPr>
        <w:pStyle w:val="ListParagraph"/>
        <w:numPr>
          <w:ilvl w:val="0"/>
          <w:numId w:val="1"/>
        </w:numPr>
        <w:spacing w:line="480" w:lineRule="auto"/>
        <w:rPr>
          <w:rFonts w:ascii="Verdana" w:hAnsi="Verdana"/>
          <w:sz w:val="20"/>
          <w:szCs w:val="20"/>
        </w:rPr>
      </w:pPr>
      <w:r w:rsidRPr="00882768">
        <w:rPr>
          <w:rFonts w:ascii="Verdana" w:hAnsi="Verdana"/>
          <w:sz w:val="20"/>
          <w:szCs w:val="20"/>
        </w:rPr>
        <w:t>Green water footprint</w:t>
      </w:r>
    </w:p>
    <w:p w:rsidR="00882768" w:rsidRPr="00882768" w:rsidRDefault="00882768" w:rsidP="007A0E8C">
      <w:pPr>
        <w:pStyle w:val="ListParagraph"/>
        <w:spacing w:line="480" w:lineRule="auto"/>
        <w:rPr>
          <w:rFonts w:ascii="Verdana" w:hAnsi="Verdana"/>
          <w:sz w:val="20"/>
          <w:szCs w:val="20"/>
        </w:rPr>
      </w:pPr>
    </w:p>
    <w:p w:rsidR="00882768" w:rsidRPr="00882768" w:rsidRDefault="00882768" w:rsidP="007A0E8C">
      <w:pPr>
        <w:pStyle w:val="ListParagraph"/>
        <w:numPr>
          <w:ilvl w:val="0"/>
          <w:numId w:val="1"/>
        </w:numPr>
        <w:spacing w:line="480" w:lineRule="auto"/>
        <w:rPr>
          <w:rFonts w:ascii="Verdana" w:hAnsi="Verdana"/>
          <w:sz w:val="20"/>
          <w:szCs w:val="20"/>
        </w:rPr>
      </w:pPr>
      <w:r w:rsidRPr="00882768">
        <w:rPr>
          <w:rFonts w:ascii="Verdana" w:hAnsi="Verdana"/>
          <w:sz w:val="20"/>
          <w:szCs w:val="20"/>
        </w:rPr>
        <w:t>Grey water footprint</w:t>
      </w:r>
    </w:p>
    <w:p w:rsidR="00882768" w:rsidRPr="00882768" w:rsidRDefault="00882768" w:rsidP="007A0E8C">
      <w:pPr>
        <w:pStyle w:val="ListParagraph"/>
        <w:spacing w:line="480" w:lineRule="auto"/>
        <w:rPr>
          <w:rFonts w:ascii="Verdana" w:hAnsi="Verdana"/>
          <w:sz w:val="20"/>
          <w:szCs w:val="20"/>
        </w:rPr>
      </w:pPr>
    </w:p>
    <w:p w:rsidR="00882768" w:rsidRPr="00882768" w:rsidRDefault="00882768" w:rsidP="007A0E8C">
      <w:pPr>
        <w:pStyle w:val="ListParagraph"/>
        <w:numPr>
          <w:ilvl w:val="0"/>
          <w:numId w:val="1"/>
        </w:numPr>
        <w:spacing w:line="480" w:lineRule="auto"/>
        <w:rPr>
          <w:rFonts w:ascii="Verdana" w:hAnsi="Verdana"/>
          <w:sz w:val="20"/>
          <w:szCs w:val="20"/>
        </w:rPr>
      </w:pPr>
      <w:r w:rsidRPr="00882768">
        <w:rPr>
          <w:rFonts w:ascii="Verdana" w:hAnsi="Verdana"/>
          <w:sz w:val="20"/>
          <w:szCs w:val="20"/>
        </w:rPr>
        <w:t>Ambient water quality standards</w:t>
      </w:r>
    </w:p>
    <w:p w:rsidR="00882768" w:rsidRPr="009C47A3" w:rsidRDefault="00882768" w:rsidP="00882768">
      <w:pPr>
        <w:pStyle w:val="ListParagraph"/>
        <w:rPr>
          <w:rFonts w:ascii="Verdana" w:hAnsi="Verdana"/>
          <w:sz w:val="20"/>
          <w:szCs w:val="20"/>
        </w:rPr>
      </w:pPr>
    </w:p>
    <w:p w:rsidR="00882768" w:rsidRPr="009C47A3" w:rsidRDefault="009C47A3" w:rsidP="00882768">
      <w:pPr>
        <w:rPr>
          <w:rFonts w:ascii="Verdana" w:hAnsi="Verdana"/>
          <w:b/>
          <w:sz w:val="20"/>
          <w:szCs w:val="20"/>
        </w:rPr>
      </w:pPr>
      <w:r w:rsidRPr="009C47A3">
        <w:rPr>
          <w:rFonts w:ascii="Verdana" w:hAnsi="Verdana"/>
          <w:b/>
          <w:sz w:val="20"/>
          <w:szCs w:val="20"/>
        </w:rPr>
        <w:t xml:space="preserve">B. </w:t>
      </w:r>
      <w:r w:rsidR="00882768" w:rsidRPr="009C47A3">
        <w:rPr>
          <w:rFonts w:ascii="Verdana" w:hAnsi="Verdana"/>
          <w:b/>
          <w:sz w:val="20"/>
          <w:szCs w:val="20"/>
        </w:rPr>
        <w:t>Your Water Footprint</w:t>
      </w:r>
    </w:p>
    <w:p w:rsidR="007A0E8C" w:rsidRDefault="007A0E8C" w:rsidP="00882768">
      <w:pPr>
        <w:pStyle w:val="ListParagraph"/>
        <w:numPr>
          <w:ilvl w:val="0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Read the introductory page about why we should care, ways to reduced consumption, and how our food choices influence our water footprint.  </w:t>
      </w:r>
    </w:p>
    <w:p w:rsidR="0003021E" w:rsidRDefault="0003021E" w:rsidP="00882768">
      <w:pPr>
        <w:pStyle w:val="ListParagraph"/>
        <w:rPr>
          <w:rFonts w:ascii="Verdana" w:hAnsi="Verdana"/>
          <w:sz w:val="20"/>
          <w:szCs w:val="20"/>
        </w:rPr>
      </w:pPr>
    </w:p>
    <w:p w:rsidR="00147FEB" w:rsidRDefault="00147FEB" w:rsidP="00882768">
      <w:pPr>
        <w:pStyle w:val="ListParagraph"/>
        <w:rPr>
          <w:rFonts w:ascii="Verdana" w:hAnsi="Verdana"/>
          <w:sz w:val="20"/>
          <w:szCs w:val="20"/>
        </w:rPr>
      </w:pPr>
    </w:p>
    <w:p w:rsidR="00882768" w:rsidRDefault="00882768" w:rsidP="0003021E">
      <w:pPr>
        <w:pStyle w:val="ListParagraph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03021E">
        <w:rPr>
          <w:rFonts w:ascii="Verdana" w:hAnsi="Verdana"/>
          <w:sz w:val="20"/>
          <w:szCs w:val="20"/>
        </w:rPr>
        <w:t xml:space="preserve">Click on the extended water footprint calculator and answer the questions to the best </w:t>
      </w:r>
      <w:r w:rsidR="0003021E" w:rsidRPr="0003021E">
        <w:rPr>
          <w:rFonts w:ascii="Verdana" w:hAnsi="Verdana"/>
          <w:sz w:val="20"/>
          <w:szCs w:val="20"/>
        </w:rPr>
        <w:t>of your</w:t>
      </w:r>
      <w:r w:rsidRPr="0003021E">
        <w:rPr>
          <w:rFonts w:ascii="Verdana" w:hAnsi="Verdana"/>
          <w:sz w:val="20"/>
          <w:szCs w:val="20"/>
        </w:rPr>
        <w:t xml:space="preserve"> ability.  Consider your family usage</w:t>
      </w:r>
      <w:r w:rsidR="0003021E" w:rsidRPr="0003021E">
        <w:rPr>
          <w:rFonts w:ascii="Verdana" w:hAnsi="Verdana"/>
          <w:sz w:val="20"/>
          <w:szCs w:val="20"/>
        </w:rPr>
        <w:t xml:space="preserve"> and incorporate an average if you like, but focus mostly on yourself.  </w:t>
      </w:r>
      <w:r w:rsidR="0003021E">
        <w:rPr>
          <w:rFonts w:ascii="Verdana" w:hAnsi="Verdana"/>
          <w:sz w:val="20"/>
          <w:szCs w:val="20"/>
        </w:rPr>
        <w:t>If you know a parent’s salary</w:t>
      </w:r>
      <w:r w:rsidR="001C37F2">
        <w:rPr>
          <w:rFonts w:ascii="Verdana" w:hAnsi="Verdana"/>
          <w:sz w:val="20"/>
          <w:szCs w:val="20"/>
        </w:rPr>
        <w:t xml:space="preserve"> (at the end)</w:t>
      </w:r>
      <w:r w:rsidR="0003021E">
        <w:rPr>
          <w:rFonts w:ascii="Verdana" w:hAnsi="Verdana"/>
          <w:sz w:val="20"/>
          <w:szCs w:val="20"/>
        </w:rPr>
        <w:t xml:space="preserve"> you may use it.  Otherwise, use the median household income of $50,000 in the U.S.</w:t>
      </w:r>
    </w:p>
    <w:p w:rsidR="00625D00" w:rsidRDefault="00625D00" w:rsidP="00147FEB">
      <w:pPr>
        <w:rPr>
          <w:rFonts w:ascii="Verdana" w:hAnsi="Verdana"/>
          <w:b/>
          <w:sz w:val="20"/>
          <w:szCs w:val="20"/>
        </w:rPr>
      </w:pPr>
    </w:p>
    <w:p w:rsidR="00A12F0A" w:rsidRDefault="00A12F0A" w:rsidP="00147FEB">
      <w:pPr>
        <w:rPr>
          <w:rFonts w:ascii="Verdana" w:hAnsi="Verdana"/>
          <w:b/>
          <w:sz w:val="20"/>
          <w:szCs w:val="20"/>
        </w:rPr>
      </w:pPr>
    </w:p>
    <w:p w:rsidR="001C37F2" w:rsidRPr="00147FEB" w:rsidRDefault="00147FEB" w:rsidP="00147FEB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lastRenderedPageBreak/>
        <w:t xml:space="preserve">Your </w:t>
      </w:r>
      <w:r w:rsidRPr="00147FEB">
        <w:rPr>
          <w:rFonts w:ascii="Verdana" w:hAnsi="Verdana"/>
          <w:b/>
          <w:sz w:val="20"/>
          <w:szCs w:val="20"/>
        </w:rPr>
        <w:t>Water Footprint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1944"/>
        <w:gridCol w:w="3150"/>
        <w:gridCol w:w="2088"/>
      </w:tblGrid>
      <w:tr w:rsidR="0003021E" w:rsidRPr="0003021E" w:rsidTr="003C748D">
        <w:tc>
          <w:tcPr>
            <w:tcW w:w="2394" w:type="dxa"/>
          </w:tcPr>
          <w:p w:rsidR="0003021E" w:rsidRPr="0003021E" w:rsidRDefault="0003021E" w:rsidP="00882768">
            <w:pPr>
              <w:rPr>
                <w:rFonts w:ascii="Verdana" w:hAnsi="Verdana"/>
                <w:b/>
                <w:sz w:val="20"/>
                <w:szCs w:val="20"/>
              </w:rPr>
            </w:pPr>
            <w:r w:rsidRPr="0003021E">
              <w:rPr>
                <w:rFonts w:ascii="Verdana" w:hAnsi="Verdana"/>
                <w:b/>
                <w:sz w:val="20"/>
                <w:szCs w:val="20"/>
              </w:rPr>
              <w:t>Components:</w:t>
            </w:r>
          </w:p>
        </w:tc>
        <w:tc>
          <w:tcPr>
            <w:tcW w:w="1944" w:type="dxa"/>
          </w:tcPr>
          <w:p w:rsidR="0003021E" w:rsidRPr="0003021E" w:rsidRDefault="0003021E" w:rsidP="001C37F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3021E">
              <w:rPr>
                <w:rFonts w:ascii="Verdana" w:hAnsi="Verdana"/>
                <w:b/>
                <w:sz w:val="20"/>
                <w:szCs w:val="20"/>
              </w:rPr>
              <w:t>In m</w:t>
            </w:r>
            <w:r w:rsidRPr="0003021E">
              <w:rPr>
                <w:rFonts w:ascii="Verdana" w:hAnsi="Verdana"/>
                <w:b/>
                <w:sz w:val="20"/>
                <w:szCs w:val="20"/>
                <w:vertAlign w:val="superscript"/>
              </w:rPr>
              <w:t>3</w:t>
            </w:r>
            <w:r w:rsidRPr="0003021E">
              <w:rPr>
                <w:rFonts w:ascii="Verdana" w:hAnsi="Verdana"/>
                <w:b/>
                <w:sz w:val="20"/>
                <w:szCs w:val="20"/>
              </w:rPr>
              <w:t>/year</w:t>
            </w:r>
          </w:p>
        </w:tc>
        <w:tc>
          <w:tcPr>
            <w:tcW w:w="3150" w:type="dxa"/>
          </w:tcPr>
          <w:p w:rsidR="0003021E" w:rsidRPr="0003021E" w:rsidRDefault="0003021E" w:rsidP="00882768">
            <w:pPr>
              <w:rPr>
                <w:rFonts w:ascii="Verdana" w:hAnsi="Verdana"/>
                <w:b/>
                <w:sz w:val="20"/>
                <w:szCs w:val="20"/>
              </w:rPr>
            </w:pPr>
            <w:r w:rsidRPr="0003021E">
              <w:rPr>
                <w:rFonts w:ascii="Verdana" w:hAnsi="Verdana"/>
                <w:b/>
                <w:sz w:val="20"/>
                <w:szCs w:val="20"/>
              </w:rPr>
              <w:t>Calculate Percentage</w:t>
            </w:r>
          </w:p>
          <w:p w:rsidR="0003021E" w:rsidRPr="0003021E" w:rsidRDefault="0003021E" w:rsidP="0003021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3021E">
              <w:rPr>
                <w:rFonts w:ascii="Verdana" w:hAnsi="Verdana"/>
                <w:b/>
                <w:sz w:val="20"/>
                <w:szCs w:val="20"/>
              </w:rPr>
              <w:t>(show work)</w:t>
            </w:r>
          </w:p>
        </w:tc>
        <w:tc>
          <w:tcPr>
            <w:tcW w:w="2088" w:type="dxa"/>
          </w:tcPr>
          <w:p w:rsidR="0003021E" w:rsidRPr="0003021E" w:rsidRDefault="0003021E" w:rsidP="0003021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3021E">
              <w:rPr>
                <w:rFonts w:ascii="Verdana" w:hAnsi="Verdana"/>
                <w:b/>
                <w:sz w:val="20"/>
                <w:szCs w:val="20"/>
              </w:rPr>
              <w:t>Percent of Total</w:t>
            </w:r>
          </w:p>
        </w:tc>
      </w:tr>
      <w:tr w:rsidR="0003021E" w:rsidRPr="0003021E" w:rsidTr="003C748D">
        <w:tc>
          <w:tcPr>
            <w:tcW w:w="2394" w:type="dxa"/>
          </w:tcPr>
          <w:p w:rsidR="0003021E" w:rsidRPr="0003021E" w:rsidRDefault="0003021E" w:rsidP="00882768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03021E" w:rsidRPr="0003021E" w:rsidRDefault="0003021E" w:rsidP="00882768">
            <w:pPr>
              <w:rPr>
                <w:rFonts w:ascii="Verdana" w:hAnsi="Verdana"/>
                <w:b/>
                <w:sz w:val="20"/>
                <w:szCs w:val="20"/>
              </w:rPr>
            </w:pPr>
            <w:r w:rsidRPr="0003021E">
              <w:rPr>
                <w:rFonts w:ascii="Verdana" w:hAnsi="Verdana"/>
                <w:b/>
                <w:sz w:val="20"/>
                <w:szCs w:val="20"/>
              </w:rPr>
              <w:t>Food</w:t>
            </w:r>
          </w:p>
          <w:p w:rsidR="0003021E" w:rsidRPr="0003021E" w:rsidRDefault="0003021E" w:rsidP="0088276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944" w:type="dxa"/>
          </w:tcPr>
          <w:p w:rsidR="0003021E" w:rsidRPr="0003021E" w:rsidRDefault="0003021E" w:rsidP="0088276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150" w:type="dxa"/>
          </w:tcPr>
          <w:p w:rsidR="0003021E" w:rsidRPr="0003021E" w:rsidRDefault="0003021E" w:rsidP="0088276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88" w:type="dxa"/>
          </w:tcPr>
          <w:p w:rsidR="0003021E" w:rsidRPr="0003021E" w:rsidRDefault="0003021E" w:rsidP="0088276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03021E" w:rsidRPr="0003021E" w:rsidTr="003C748D">
        <w:tc>
          <w:tcPr>
            <w:tcW w:w="2394" w:type="dxa"/>
          </w:tcPr>
          <w:p w:rsidR="0003021E" w:rsidRPr="0003021E" w:rsidRDefault="0003021E" w:rsidP="00882768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03021E" w:rsidRPr="0003021E" w:rsidRDefault="0003021E" w:rsidP="00882768">
            <w:pPr>
              <w:rPr>
                <w:rFonts w:ascii="Verdana" w:hAnsi="Verdana"/>
                <w:b/>
                <w:sz w:val="20"/>
                <w:szCs w:val="20"/>
              </w:rPr>
            </w:pPr>
            <w:r w:rsidRPr="0003021E">
              <w:rPr>
                <w:rFonts w:ascii="Verdana" w:hAnsi="Verdana"/>
                <w:b/>
                <w:sz w:val="20"/>
                <w:szCs w:val="20"/>
              </w:rPr>
              <w:t>Domestic</w:t>
            </w:r>
          </w:p>
          <w:p w:rsidR="0003021E" w:rsidRPr="0003021E" w:rsidRDefault="0003021E" w:rsidP="0088276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944" w:type="dxa"/>
          </w:tcPr>
          <w:p w:rsidR="0003021E" w:rsidRPr="0003021E" w:rsidRDefault="0003021E" w:rsidP="0088276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150" w:type="dxa"/>
          </w:tcPr>
          <w:p w:rsidR="0003021E" w:rsidRPr="0003021E" w:rsidRDefault="0003021E" w:rsidP="0088276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88" w:type="dxa"/>
          </w:tcPr>
          <w:p w:rsidR="0003021E" w:rsidRPr="0003021E" w:rsidRDefault="0003021E" w:rsidP="0088276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03021E" w:rsidRPr="0003021E" w:rsidTr="003C748D">
        <w:tc>
          <w:tcPr>
            <w:tcW w:w="2394" w:type="dxa"/>
          </w:tcPr>
          <w:p w:rsidR="0003021E" w:rsidRPr="0003021E" w:rsidRDefault="0003021E" w:rsidP="00882768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03021E" w:rsidRPr="0003021E" w:rsidRDefault="0003021E" w:rsidP="00882768">
            <w:pPr>
              <w:rPr>
                <w:rFonts w:ascii="Verdana" w:hAnsi="Verdana"/>
                <w:b/>
                <w:sz w:val="20"/>
                <w:szCs w:val="20"/>
              </w:rPr>
            </w:pPr>
            <w:r w:rsidRPr="0003021E">
              <w:rPr>
                <w:rFonts w:ascii="Verdana" w:hAnsi="Verdana"/>
                <w:b/>
                <w:sz w:val="20"/>
                <w:szCs w:val="20"/>
              </w:rPr>
              <w:t>Industrial</w:t>
            </w:r>
          </w:p>
          <w:p w:rsidR="0003021E" w:rsidRPr="0003021E" w:rsidRDefault="0003021E" w:rsidP="0088276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944" w:type="dxa"/>
          </w:tcPr>
          <w:p w:rsidR="0003021E" w:rsidRPr="0003021E" w:rsidRDefault="0003021E" w:rsidP="0088276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150" w:type="dxa"/>
          </w:tcPr>
          <w:p w:rsidR="0003021E" w:rsidRPr="0003021E" w:rsidRDefault="0003021E" w:rsidP="0088276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88" w:type="dxa"/>
          </w:tcPr>
          <w:p w:rsidR="0003021E" w:rsidRPr="0003021E" w:rsidRDefault="0003021E" w:rsidP="0088276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03021E" w:rsidRPr="0003021E" w:rsidTr="003C748D">
        <w:tc>
          <w:tcPr>
            <w:tcW w:w="2394" w:type="dxa"/>
          </w:tcPr>
          <w:p w:rsidR="0003021E" w:rsidRPr="0003021E" w:rsidRDefault="0003021E" w:rsidP="00882768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03021E" w:rsidRPr="0003021E" w:rsidRDefault="0003021E" w:rsidP="00882768">
            <w:pPr>
              <w:rPr>
                <w:rFonts w:ascii="Verdana" w:hAnsi="Verdana"/>
                <w:b/>
                <w:sz w:val="20"/>
                <w:szCs w:val="20"/>
              </w:rPr>
            </w:pPr>
            <w:r w:rsidRPr="0003021E">
              <w:rPr>
                <w:rFonts w:ascii="Verdana" w:hAnsi="Verdana"/>
                <w:b/>
                <w:sz w:val="20"/>
                <w:szCs w:val="20"/>
              </w:rPr>
              <w:t>TOTAL</w:t>
            </w:r>
          </w:p>
          <w:p w:rsidR="0003021E" w:rsidRPr="0003021E" w:rsidRDefault="0003021E" w:rsidP="0088276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944" w:type="dxa"/>
          </w:tcPr>
          <w:p w:rsidR="0003021E" w:rsidRPr="0003021E" w:rsidRDefault="0003021E" w:rsidP="0088276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150" w:type="dxa"/>
          </w:tcPr>
          <w:p w:rsidR="0003021E" w:rsidRPr="0003021E" w:rsidRDefault="0003021E" w:rsidP="0088276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88" w:type="dxa"/>
          </w:tcPr>
          <w:p w:rsidR="0003021E" w:rsidRDefault="0003021E" w:rsidP="00882768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7A0E8C" w:rsidRPr="0003021E" w:rsidRDefault="007A0E8C" w:rsidP="00882768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       100%</w:t>
            </w:r>
          </w:p>
        </w:tc>
      </w:tr>
    </w:tbl>
    <w:p w:rsidR="007A0E8C" w:rsidRDefault="007A0E8C" w:rsidP="006E13D9">
      <w:pPr>
        <w:jc w:val="center"/>
        <w:rPr>
          <w:rFonts w:ascii="Verdana" w:hAnsi="Verdana"/>
          <w:i/>
          <w:sz w:val="16"/>
          <w:szCs w:val="16"/>
        </w:rPr>
      </w:pPr>
      <w:r w:rsidRPr="006E13D9">
        <w:rPr>
          <w:rFonts w:ascii="Verdana" w:hAnsi="Verdana"/>
          <w:i/>
          <w:sz w:val="16"/>
          <w:szCs w:val="16"/>
        </w:rPr>
        <w:t>To figure out the percentage each part uses, think……part/whole X 100</w:t>
      </w:r>
    </w:p>
    <w:p w:rsidR="0003021E" w:rsidRDefault="0003021E" w:rsidP="0003021E">
      <w:pPr>
        <w:pStyle w:val="ListParagraph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03021E">
        <w:rPr>
          <w:rFonts w:ascii="Verdana" w:hAnsi="Verdana"/>
          <w:sz w:val="20"/>
          <w:szCs w:val="20"/>
        </w:rPr>
        <w:t>In which area(s) of food consumption was your footprint the highest?</w:t>
      </w:r>
      <w:r>
        <w:rPr>
          <w:rFonts w:ascii="Verdana" w:hAnsi="Verdana"/>
          <w:sz w:val="20"/>
          <w:szCs w:val="20"/>
        </w:rPr>
        <w:t xml:space="preserve">  Comment</w:t>
      </w:r>
      <w:r w:rsidR="007A0E8C">
        <w:rPr>
          <w:rFonts w:ascii="Verdana" w:hAnsi="Verdana"/>
          <w:sz w:val="20"/>
          <w:szCs w:val="20"/>
        </w:rPr>
        <w:t>—were you surprised?  How does it make you feel about your food choices?  Would you change anything?</w:t>
      </w:r>
    </w:p>
    <w:p w:rsidR="0003021E" w:rsidRDefault="0003021E" w:rsidP="0003021E">
      <w:pPr>
        <w:rPr>
          <w:rFonts w:ascii="Verdana" w:hAnsi="Verdana"/>
          <w:sz w:val="20"/>
          <w:szCs w:val="20"/>
        </w:rPr>
      </w:pPr>
    </w:p>
    <w:p w:rsidR="007A0E8C" w:rsidRDefault="007A0E8C" w:rsidP="0003021E">
      <w:pPr>
        <w:rPr>
          <w:rFonts w:ascii="Verdana" w:hAnsi="Verdana"/>
          <w:sz w:val="20"/>
          <w:szCs w:val="20"/>
        </w:rPr>
      </w:pPr>
    </w:p>
    <w:p w:rsidR="006E13D9" w:rsidRDefault="006E13D9" w:rsidP="0003021E">
      <w:pPr>
        <w:rPr>
          <w:rFonts w:ascii="Verdana" w:hAnsi="Verdana"/>
          <w:sz w:val="20"/>
          <w:szCs w:val="20"/>
        </w:rPr>
      </w:pPr>
    </w:p>
    <w:p w:rsidR="001C37F2" w:rsidRDefault="001C37F2" w:rsidP="001C37F2">
      <w:pPr>
        <w:pStyle w:val="ListParagraph"/>
        <w:numPr>
          <w:ilvl w:val="0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What do you think is your largest source of domestic</w:t>
      </w:r>
      <w:r w:rsidR="006E13D9">
        <w:rPr>
          <w:rFonts w:ascii="Verdana" w:hAnsi="Verdana"/>
          <w:sz w:val="20"/>
          <w:szCs w:val="20"/>
        </w:rPr>
        <w:t xml:space="preserve"> (home)</w:t>
      </w:r>
      <w:r>
        <w:rPr>
          <w:rFonts w:ascii="Verdana" w:hAnsi="Verdana"/>
          <w:sz w:val="20"/>
          <w:szCs w:val="20"/>
        </w:rPr>
        <w:t xml:space="preserve"> use?</w:t>
      </w:r>
      <w:r w:rsidR="006E13D9">
        <w:rPr>
          <w:rFonts w:ascii="Verdana" w:hAnsi="Verdana"/>
          <w:sz w:val="20"/>
          <w:szCs w:val="20"/>
        </w:rPr>
        <w:t xml:space="preserve">  Name three ways you can reduce it.</w:t>
      </w:r>
    </w:p>
    <w:p w:rsidR="001C37F2" w:rsidRDefault="001C37F2" w:rsidP="001C37F2">
      <w:pPr>
        <w:pStyle w:val="ListParagraph"/>
        <w:rPr>
          <w:rFonts w:ascii="Verdana" w:hAnsi="Verdana"/>
          <w:sz w:val="20"/>
          <w:szCs w:val="20"/>
        </w:rPr>
      </w:pPr>
    </w:p>
    <w:p w:rsidR="006E13D9" w:rsidRDefault="006E13D9" w:rsidP="001C37F2">
      <w:pPr>
        <w:pStyle w:val="ListParagraph"/>
        <w:rPr>
          <w:rFonts w:ascii="Verdana" w:hAnsi="Verdana"/>
          <w:sz w:val="20"/>
          <w:szCs w:val="20"/>
        </w:rPr>
      </w:pPr>
    </w:p>
    <w:p w:rsidR="006E13D9" w:rsidRDefault="006E13D9" w:rsidP="001C37F2">
      <w:pPr>
        <w:pStyle w:val="ListParagraph"/>
        <w:rPr>
          <w:rFonts w:ascii="Verdana" w:hAnsi="Verdana"/>
          <w:sz w:val="20"/>
          <w:szCs w:val="20"/>
        </w:rPr>
      </w:pPr>
    </w:p>
    <w:p w:rsidR="006E13D9" w:rsidRPr="001C37F2" w:rsidRDefault="006E13D9" w:rsidP="001C37F2">
      <w:pPr>
        <w:pStyle w:val="ListParagraph"/>
        <w:rPr>
          <w:rFonts w:ascii="Verdana" w:hAnsi="Verdana"/>
          <w:sz w:val="20"/>
          <w:szCs w:val="20"/>
        </w:rPr>
      </w:pPr>
    </w:p>
    <w:p w:rsidR="001C37F2" w:rsidRPr="001C37F2" w:rsidRDefault="001C37F2" w:rsidP="001C37F2">
      <w:pPr>
        <w:pStyle w:val="ListParagraph"/>
        <w:rPr>
          <w:rFonts w:ascii="Verdana" w:hAnsi="Verdana"/>
          <w:sz w:val="20"/>
          <w:szCs w:val="20"/>
        </w:rPr>
      </w:pPr>
    </w:p>
    <w:p w:rsidR="0003021E" w:rsidRDefault="006E13D9" w:rsidP="0003021E">
      <w:pPr>
        <w:pStyle w:val="ListParagraph"/>
        <w:numPr>
          <w:ilvl w:val="0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Why did the survey ask for your</w:t>
      </w:r>
      <w:r w:rsidR="001C37F2">
        <w:rPr>
          <w:rFonts w:ascii="Verdana" w:hAnsi="Verdana"/>
          <w:sz w:val="20"/>
          <w:szCs w:val="20"/>
        </w:rPr>
        <w:t xml:space="preserve"> median household income</w:t>
      </w:r>
      <w:r>
        <w:rPr>
          <w:rFonts w:ascii="Verdana" w:hAnsi="Verdana"/>
          <w:sz w:val="20"/>
          <w:szCs w:val="20"/>
        </w:rPr>
        <w:t>---how does that</w:t>
      </w:r>
      <w:r w:rsidR="001C37F2">
        <w:rPr>
          <w:rFonts w:ascii="Verdana" w:hAnsi="Verdana"/>
          <w:sz w:val="20"/>
          <w:szCs w:val="20"/>
        </w:rPr>
        <w:t xml:space="preserve"> affect industrial consumption?  </w:t>
      </w:r>
    </w:p>
    <w:p w:rsidR="006E13D9" w:rsidRDefault="006E13D9" w:rsidP="006E13D9">
      <w:pPr>
        <w:rPr>
          <w:rFonts w:ascii="Verdana" w:hAnsi="Verdana"/>
          <w:sz w:val="20"/>
          <w:szCs w:val="20"/>
        </w:rPr>
      </w:pPr>
    </w:p>
    <w:p w:rsidR="006E13D9" w:rsidRPr="006E13D9" w:rsidRDefault="006E13D9" w:rsidP="006E13D9">
      <w:pPr>
        <w:rPr>
          <w:rFonts w:ascii="Verdana" w:hAnsi="Verdana"/>
          <w:sz w:val="20"/>
          <w:szCs w:val="20"/>
        </w:rPr>
      </w:pPr>
    </w:p>
    <w:p w:rsidR="006E13D9" w:rsidRDefault="006E13D9" w:rsidP="006E13D9">
      <w:pPr>
        <w:pStyle w:val="ListParagraph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882768">
        <w:rPr>
          <w:rFonts w:ascii="Verdana" w:hAnsi="Verdana"/>
          <w:sz w:val="20"/>
          <w:szCs w:val="20"/>
        </w:rPr>
        <w:t>How can we change our consumer habits to reflect more responsible industrial water use?</w:t>
      </w:r>
    </w:p>
    <w:p w:rsidR="006E13D9" w:rsidRDefault="006E13D9" w:rsidP="006E13D9">
      <w:pPr>
        <w:rPr>
          <w:rFonts w:ascii="Verdana" w:hAnsi="Verdana"/>
          <w:sz w:val="20"/>
          <w:szCs w:val="20"/>
        </w:rPr>
      </w:pPr>
    </w:p>
    <w:p w:rsidR="006E13D9" w:rsidRDefault="006E13D9" w:rsidP="006E13D9">
      <w:pPr>
        <w:rPr>
          <w:rFonts w:ascii="Verdana" w:hAnsi="Verdana"/>
          <w:sz w:val="20"/>
          <w:szCs w:val="20"/>
        </w:rPr>
      </w:pPr>
    </w:p>
    <w:p w:rsidR="006E13D9" w:rsidRPr="006E13D9" w:rsidRDefault="006E13D9" w:rsidP="006E13D9">
      <w:pPr>
        <w:rPr>
          <w:rFonts w:ascii="Verdana" w:hAnsi="Verdana"/>
          <w:sz w:val="20"/>
          <w:szCs w:val="20"/>
        </w:rPr>
      </w:pPr>
    </w:p>
    <w:p w:rsidR="007A0E8C" w:rsidRDefault="007A0E8C" w:rsidP="007A0E8C">
      <w:pPr>
        <w:pStyle w:val="ListParagraph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882768">
        <w:rPr>
          <w:rFonts w:ascii="Verdana" w:hAnsi="Verdana"/>
          <w:sz w:val="20"/>
          <w:szCs w:val="20"/>
        </w:rPr>
        <w:t>Why should we care about water consumption and conservation?</w:t>
      </w:r>
    </w:p>
    <w:p w:rsidR="007A0E8C" w:rsidRDefault="007A0E8C" w:rsidP="007A0E8C">
      <w:pPr>
        <w:pStyle w:val="ListParagraph"/>
        <w:rPr>
          <w:rFonts w:ascii="Verdana" w:hAnsi="Verdana"/>
          <w:sz w:val="20"/>
          <w:szCs w:val="20"/>
        </w:rPr>
      </w:pPr>
    </w:p>
    <w:p w:rsidR="007A0E8C" w:rsidRDefault="007A0E8C" w:rsidP="007A0E8C">
      <w:pPr>
        <w:pStyle w:val="ListParagraph"/>
        <w:rPr>
          <w:rFonts w:ascii="Verdana" w:hAnsi="Verdana"/>
          <w:sz w:val="20"/>
          <w:szCs w:val="20"/>
        </w:rPr>
      </w:pPr>
    </w:p>
    <w:p w:rsidR="007A0E8C" w:rsidRDefault="007A0E8C" w:rsidP="007A0E8C">
      <w:pPr>
        <w:pStyle w:val="ListParagraph"/>
        <w:rPr>
          <w:rFonts w:ascii="Verdana" w:hAnsi="Verdana"/>
          <w:sz w:val="20"/>
          <w:szCs w:val="20"/>
        </w:rPr>
      </w:pPr>
    </w:p>
    <w:p w:rsidR="00372E56" w:rsidRPr="00882768" w:rsidRDefault="00372E56" w:rsidP="007A0E8C">
      <w:pPr>
        <w:pStyle w:val="ListParagraph"/>
        <w:rPr>
          <w:rFonts w:ascii="Verdana" w:hAnsi="Verdana"/>
          <w:sz w:val="20"/>
          <w:szCs w:val="20"/>
        </w:rPr>
      </w:pPr>
    </w:p>
    <w:p w:rsidR="006E13D9" w:rsidRDefault="006E13D9" w:rsidP="006E13D9">
      <w:pPr>
        <w:rPr>
          <w:rFonts w:ascii="Verdana" w:hAnsi="Verdana"/>
          <w:sz w:val="20"/>
          <w:szCs w:val="20"/>
        </w:rPr>
      </w:pPr>
    </w:p>
    <w:p w:rsidR="003C748D" w:rsidRPr="006E13D9" w:rsidRDefault="001C37F2" w:rsidP="006E13D9">
      <w:pPr>
        <w:pStyle w:val="ListParagraph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6E13D9">
        <w:rPr>
          <w:rFonts w:ascii="Verdana" w:hAnsi="Verdana"/>
          <w:sz w:val="20"/>
          <w:szCs w:val="20"/>
        </w:rPr>
        <w:lastRenderedPageBreak/>
        <w:t xml:space="preserve">Click on </w:t>
      </w:r>
      <w:r w:rsidRPr="006E13D9">
        <w:rPr>
          <w:rFonts w:ascii="Verdana" w:hAnsi="Verdana"/>
          <w:b/>
          <w:sz w:val="20"/>
          <w:szCs w:val="20"/>
          <w:u w:val="single"/>
        </w:rPr>
        <w:t>Product Water</w:t>
      </w:r>
      <w:r w:rsidR="003C748D" w:rsidRPr="006E13D9">
        <w:rPr>
          <w:rFonts w:ascii="Verdana" w:hAnsi="Verdana"/>
          <w:b/>
          <w:sz w:val="20"/>
          <w:szCs w:val="20"/>
          <w:u w:val="single"/>
        </w:rPr>
        <w:t xml:space="preserve"> Footprint. </w:t>
      </w:r>
      <w:r w:rsidR="003C748D" w:rsidRPr="006E13D9">
        <w:rPr>
          <w:rFonts w:ascii="Verdana" w:hAnsi="Verdana"/>
          <w:sz w:val="20"/>
          <w:szCs w:val="20"/>
        </w:rPr>
        <w:t xml:space="preserve"> Go to the Product Gallery and use the rotating tool to compare the water footprint of various products.</w:t>
      </w:r>
      <w:r w:rsidR="00833B23" w:rsidRPr="006E13D9">
        <w:rPr>
          <w:rFonts w:ascii="Verdana" w:hAnsi="Verdana"/>
          <w:sz w:val="20"/>
          <w:szCs w:val="20"/>
        </w:rPr>
        <w:t xml:space="preserve">  Make some notes on things that surprise you and things that fall within “normal” limits.</w:t>
      </w:r>
    </w:p>
    <w:p w:rsidR="00833B23" w:rsidRPr="00625D00" w:rsidRDefault="00833B23" w:rsidP="006E13D9">
      <w:pPr>
        <w:pStyle w:val="ListParagraph"/>
        <w:numPr>
          <w:ilvl w:val="0"/>
          <w:numId w:val="3"/>
        </w:numPr>
        <w:spacing w:line="600" w:lineRule="auto"/>
        <w:rPr>
          <w:rFonts w:ascii="Verdana" w:hAnsi="Verdana"/>
          <w:i/>
          <w:sz w:val="20"/>
          <w:szCs w:val="20"/>
        </w:rPr>
      </w:pPr>
      <w:r w:rsidRPr="00625D00">
        <w:rPr>
          <w:rFonts w:ascii="Verdana" w:hAnsi="Verdana"/>
          <w:i/>
          <w:sz w:val="20"/>
          <w:szCs w:val="20"/>
        </w:rPr>
        <w:t>Produce (apples, bananas, oranges, peaches, lettuce, tomatoes, potatoes</w:t>
      </w:r>
      <w:r w:rsidR="006E13D9" w:rsidRPr="00625D00">
        <w:rPr>
          <w:rFonts w:ascii="Verdana" w:hAnsi="Verdana"/>
          <w:i/>
          <w:sz w:val="20"/>
          <w:szCs w:val="20"/>
        </w:rPr>
        <w:t>)</w:t>
      </w:r>
    </w:p>
    <w:p w:rsidR="00833B23" w:rsidRPr="00625D00" w:rsidRDefault="00833B23" w:rsidP="006E13D9">
      <w:pPr>
        <w:pStyle w:val="ListParagraph"/>
        <w:numPr>
          <w:ilvl w:val="0"/>
          <w:numId w:val="3"/>
        </w:numPr>
        <w:spacing w:line="600" w:lineRule="auto"/>
        <w:rPr>
          <w:rFonts w:ascii="Verdana" w:hAnsi="Verdana"/>
          <w:i/>
          <w:sz w:val="20"/>
          <w:szCs w:val="20"/>
        </w:rPr>
      </w:pPr>
      <w:r w:rsidRPr="00625D00">
        <w:rPr>
          <w:rFonts w:ascii="Verdana" w:hAnsi="Verdana"/>
          <w:i/>
          <w:sz w:val="20"/>
          <w:szCs w:val="20"/>
        </w:rPr>
        <w:t>Grains (bread, rice, corn)</w:t>
      </w:r>
    </w:p>
    <w:p w:rsidR="00833B23" w:rsidRPr="00625D00" w:rsidRDefault="00833B23" w:rsidP="006E13D9">
      <w:pPr>
        <w:pStyle w:val="ListParagraph"/>
        <w:numPr>
          <w:ilvl w:val="0"/>
          <w:numId w:val="3"/>
        </w:numPr>
        <w:spacing w:line="600" w:lineRule="auto"/>
        <w:rPr>
          <w:rFonts w:ascii="Verdana" w:hAnsi="Verdana"/>
          <w:i/>
          <w:sz w:val="20"/>
          <w:szCs w:val="20"/>
        </w:rPr>
      </w:pPr>
      <w:r w:rsidRPr="00625D00">
        <w:rPr>
          <w:rFonts w:ascii="Verdana" w:hAnsi="Verdana"/>
          <w:i/>
          <w:sz w:val="20"/>
          <w:szCs w:val="20"/>
        </w:rPr>
        <w:t>Sugar (beet or cane)</w:t>
      </w:r>
    </w:p>
    <w:p w:rsidR="00833B23" w:rsidRPr="00625D00" w:rsidRDefault="00833B23" w:rsidP="006E13D9">
      <w:pPr>
        <w:pStyle w:val="ListParagraph"/>
        <w:numPr>
          <w:ilvl w:val="0"/>
          <w:numId w:val="3"/>
        </w:numPr>
        <w:spacing w:line="600" w:lineRule="auto"/>
        <w:rPr>
          <w:rFonts w:ascii="Verdana" w:hAnsi="Verdana"/>
          <w:i/>
          <w:sz w:val="20"/>
          <w:szCs w:val="20"/>
        </w:rPr>
      </w:pPr>
      <w:r w:rsidRPr="00625D00">
        <w:rPr>
          <w:rFonts w:ascii="Verdana" w:hAnsi="Verdana"/>
          <w:i/>
          <w:sz w:val="20"/>
          <w:szCs w:val="20"/>
        </w:rPr>
        <w:t>Fuel (maize, soy, sugar beet, sugar cane)</w:t>
      </w:r>
    </w:p>
    <w:p w:rsidR="001C37F2" w:rsidRPr="00625D00" w:rsidRDefault="00833B23" w:rsidP="006E13D9">
      <w:pPr>
        <w:pStyle w:val="ListParagraph"/>
        <w:numPr>
          <w:ilvl w:val="0"/>
          <w:numId w:val="3"/>
        </w:numPr>
        <w:spacing w:line="600" w:lineRule="auto"/>
        <w:rPr>
          <w:rFonts w:ascii="Verdana" w:hAnsi="Verdana"/>
          <w:i/>
          <w:sz w:val="20"/>
          <w:szCs w:val="20"/>
        </w:rPr>
      </w:pPr>
      <w:r w:rsidRPr="00625D00">
        <w:rPr>
          <w:rFonts w:ascii="Verdana" w:hAnsi="Verdana"/>
          <w:i/>
          <w:sz w:val="20"/>
          <w:szCs w:val="20"/>
        </w:rPr>
        <w:t>Meat  (beef, pork, chicken)</w:t>
      </w:r>
    </w:p>
    <w:p w:rsidR="00833B23" w:rsidRPr="00625D00" w:rsidRDefault="00833B23" w:rsidP="006E13D9">
      <w:pPr>
        <w:pStyle w:val="ListParagraph"/>
        <w:numPr>
          <w:ilvl w:val="0"/>
          <w:numId w:val="3"/>
        </w:numPr>
        <w:spacing w:line="600" w:lineRule="auto"/>
        <w:rPr>
          <w:rFonts w:ascii="Verdana" w:hAnsi="Verdana"/>
          <w:i/>
          <w:sz w:val="20"/>
          <w:szCs w:val="20"/>
        </w:rPr>
      </w:pPr>
      <w:r w:rsidRPr="00625D00">
        <w:rPr>
          <w:rFonts w:ascii="Verdana" w:hAnsi="Verdana"/>
          <w:i/>
          <w:sz w:val="20"/>
          <w:szCs w:val="20"/>
        </w:rPr>
        <w:t>Other commodities (chocolate, leather, cotton, alcohol)</w:t>
      </w:r>
    </w:p>
    <w:p w:rsidR="00147FEB" w:rsidRDefault="00147FEB" w:rsidP="00147FEB">
      <w:pPr>
        <w:pStyle w:val="ListParagraph"/>
        <w:rPr>
          <w:rFonts w:ascii="Verdana" w:hAnsi="Verdana"/>
          <w:sz w:val="20"/>
          <w:szCs w:val="20"/>
        </w:rPr>
      </w:pPr>
    </w:p>
    <w:p w:rsidR="00833B23" w:rsidRDefault="00833B23" w:rsidP="00147FEB">
      <w:pPr>
        <w:pStyle w:val="ListParagraph"/>
        <w:numPr>
          <w:ilvl w:val="0"/>
          <w:numId w:val="4"/>
        </w:numPr>
        <w:spacing w:line="240" w:lineRule="auto"/>
        <w:rPr>
          <w:rFonts w:ascii="Verdana" w:hAnsi="Verdana"/>
          <w:sz w:val="20"/>
          <w:szCs w:val="20"/>
        </w:rPr>
      </w:pPr>
      <w:r w:rsidRPr="00147FEB">
        <w:rPr>
          <w:rFonts w:ascii="Verdana" w:hAnsi="Verdana"/>
          <w:sz w:val="20"/>
          <w:szCs w:val="20"/>
        </w:rPr>
        <w:t xml:space="preserve">Which products tend to use the most water?  </w:t>
      </w:r>
    </w:p>
    <w:p w:rsidR="00147FEB" w:rsidRDefault="00147FEB" w:rsidP="00147FEB">
      <w:pPr>
        <w:spacing w:line="240" w:lineRule="auto"/>
        <w:rPr>
          <w:rFonts w:ascii="Verdana" w:hAnsi="Verdana"/>
          <w:sz w:val="20"/>
          <w:szCs w:val="20"/>
        </w:rPr>
      </w:pPr>
    </w:p>
    <w:p w:rsidR="00147FEB" w:rsidRDefault="00833B23" w:rsidP="00147FEB">
      <w:pPr>
        <w:pStyle w:val="ListParagraph"/>
        <w:numPr>
          <w:ilvl w:val="0"/>
          <w:numId w:val="4"/>
        </w:numPr>
        <w:spacing w:line="240" w:lineRule="auto"/>
        <w:rPr>
          <w:rFonts w:ascii="Verdana" w:hAnsi="Verdana"/>
          <w:sz w:val="20"/>
          <w:szCs w:val="20"/>
        </w:rPr>
      </w:pPr>
      <w:r w:rsidRPr="00147FEB">
        <w:rPr>
          <w:rFonts w:ascii="Verdana" w:hAnsi="Verdana"/>
          <w:sz w:val="20"/>
          <w:szCs w:val="20"/>
        </w:rPr>
        <w:t>Which products tend to use the least</w:t>
      </w:r>
      <w:r w:rsidR="00147FEB">
        <w:rPr>
          <w:rFonts w:ascii="Verdana" w:hAnsi="Verdana"/>
          <w:sz w:val="20"/>
          <w:szCs w:val="20"/>
        </w:rPr>
        <w:t xml:space="preserve"> water</w:t>
      </w:r>
      <w:r w:rsidRPr="00147FEB">
        <w:rPr>
          <w:rFonts w:ascii="Verdana" w:hAnsi="Verdana"/>
          <w:sz w:val="20"/>
          <w:szCs w:val="20"/>
        </w:rPr>
        <w:t>?</w:t>
      </w:r>
    </w:p>
    <w:p w:rsidR="00147FEB" w:rsidRDefault="00147FEB" w:rsidP="00147FEB">
      <w:pPr>
        <w:spacing w:line="240" w:lineRule="auto"/>
        <w:rPr>
          <w:rFonts w:ascii="Verdana" w:hAnsi="Verdana"/>
          <w:sz w:val="20"/>
          <w:szCs w:val="20"/>
        </w:rPr>
      </w:pPr>
    </w:p>
    <w:p w:rsidR="00147FEB" w:rsidRPr="00147FEB" w:rsidRDefault="00147FEB" w:rsidP="00147FEB">
      <w:pPr>
        <w:pStyle w:val="ListParagraph"/>
        <w:numPr>
          <w:ilvl w:val="0"/>
          <w:numId w:val="4"/>
        </w:numPr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What trends do you notice in the type of water used (blue, green, grey)?</w:t>
      </w:r>
    </w:p>
    <w:p w:rsidR="00147FEB" w:rsidRDefault="00147FEB" w:rsidP="00147FEB">
      <w:pPr>
        <w:rPr>
          <w:rFonts w:ascii="Verdana" w:hAnsi="Verdana"/>
          <w:sz w:val="20"/>
          <w:szCs w:val="20"/>
        </w:rPr>
      </w:pPr>
    </w:p>
    <w:p w:rsidR="00372E56" w:rsidRDefault="00372E56" w:rsidP="00147FEB">
      <w:pPr>
        <w:rPr>
          <w:rFonts w:ascii="Verdana" w:hAnsi="Verdana"/>
          <w:sz w:val="20"/>
          <w:szCs w:val="20"/>
        </w:rPr>
      </w:pPr>
    </w:p>
    <w:p w:rsidR="00833B23" w:rsidRDefault="00147FEB" w:rsidP="00147FEB">
      <w:pPr>
        <w:pStyle w:val="ListParagraph"/>
        <w:numPr>
          <w:ilvl w:val="0"/>
          <w:numId w:val="4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Why is the water footprint for beef so high?</w:t>
      </w:r>
    </w:p>
    <w:p w:rsidR="00147FEB" w:rsidRDefault="00147FEB" w:rsidP="00147FEB">
      <w:pPr>
        <w:ind w:left="360"/>
        <w:rPr>
          <w:rFonts w:ascii="Verdana" w:hAnsi="Verdana"/>
          <w:sz w:val="20"/>
          <w:szCs w:val="20"/>
        </w:rPr>
      </w:pPr>
    </w:p>
    <w:p w:rsidR="00147FEB" w:rsidRDefault="00147FEB" w:rsidP="00147FEB">
      <w:pPr>
        <w:pStyle w:val="ListParagraph"/>
        <w:numPr>
          <w:ilvl w:val="0"/>
          <w:numId w:val="4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What environmental effect has cotton harvesting had in Asia?</w:t>
      </w:r>
    </w:p>
    <w:p w:rsidR="00147FEB" w:rsidRPr="00147FEB" w:rsidRDefault="00147FEB" w:rsidP="00147FEB">
      <w:pPr>
        <w:pStyle w:val="ListParagraph"/>
        <w:rPr>
          <w:rFonts w:ascii="Verdana" w:hAnsi="Verdana"/>
          <w:sz w:val="20"/>
          <w:szCs w:val="20"/>
        </w:rPr>
      </w:pPr>
    </w:p>
    <w:p w:rsidR="00147FEB" w:rsidRDefault="00147FEB" w:rsidP="00147FEB">
      <w:pPr>
        <w:pStyle w:val="ListParagraph"/>
        <w:rPr>
          <w:rFonts w:ascii="Verdana" w:hAnsi="Verdana"/>
          <w:sz w:val="20"/>
          <w:szCs w:val="20"/>
        </w:rPr>
      </w:pPr>
    </w:p>
    <w:p w:rsidR="00147FEB" w:rsidRPr="00147FEB" w:rsidRDefault="00147FEB" w:rsidP="00147FEB">
      <w:pPr>
        <w:pStyle w:val="ListParagraph"/>
        <w:rPr>
          <w:rFonts w:ascii="Verdana" w:hAnsi="Verdana"/>
          <w:sz w:val="20"/>
          <w:szCs w:val="20"/>
        </w:rPr>
      </w:pPr>
    </w:p>
    <w:p w:rsidR="0083332C" w:rsidRPr="004B1EE6" w:rsidRDefault="00147FEB" w:rsidP="004B1EE6">
      <w:pPr>
        <w:pStyle w:val="ListParagraph"/>
        <w:numPr>
          <w:ilvl w:val="0"/>
          <w:numId w:val="4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What is the most water-efficient type of biodiesel fuel?  What is the least?</w:t>
      </w:r>
    </w:p>
    <w:p w:rsidR="00F160C9" w:rsidRDefault="00F160C9" w:rsidP="00F160C9">
      <w:pPr>
        <w:ind w:left="360"/>
        <w:rPr>
          <w:rFonts w:ascii="Verdana" w:hAnsi="Verdana"/>
          <w:sz w:val="20"/>
          <w:szCs w:val="20"/>
        </w:rPr>
      </w:pPr>
    </w:p>
    <w:p w:rsidR="006E13D9" w:rsidRDefault="006E13D9" w:rsidP="00F160C9">
      <w:pPr>
        <w:ind w:left="360"/>
        <w:rPr>
          <w:rFonts w:ascii="Verdana" w:hAnsi="Verdana"/>
          <w:sz w:val="20"/>
          <w:szCs w:val="20"/>
        </w:rPr>
      </w:pPr>
    </w:p>
    <w:p w:rsidR="00F160C9" w:rsidRPr="00F160C9" w:rsidRDefault="009C47A3" w:rsidP="00F160C9">
      <w:pPr>
        <w:ind w:left="36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C. </w:t>
      </w:r>
      <w:r w:rsidR="006E13D9">
        <w:rPr>
          <w:rFonts w:ascii="Verdana" w:hAnsi="Verdana"/>
          <w:b/>
          <w:sz w:val="20"/>
          <w:szCs w:val="20"/>
        </w:rPr>
        <w:t>G</w:t>
      </w:r>
      <w:r w:rsidR="00F160C9" w:rsidRPr="00F160C9">
        <w:rPr>
          <w:rFonts w:ascii="Verdana" w:hAnsi="Verdana"/>
          <w:b/>
          <w:sz w:val="20"/>
          <w:szCs w:val="20"/>
        </w:rPr>
        <w:t>lobal Water Footprint</w:t>
      </w:r>
    </w:p>
    <w:p w:rsidR="006E13D9" w:rsidRDefault="006E13D9" w:rsidP="006E13D9">
      <w:pPr>
        <w:pStyle w:val="ListParagraph"/>
        <w:numPr>
          <w:ilvl w:val="0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Click on </w:t>
      </w:r>
      <w:proofErr w:type="gramStart"/>
      <w:r>
        <w:rPr>
          <w:rFonts w:ascii="Verdana" w:hAnsi="Verdana"/>
          <w:sz w:val="20"/>
          <w:szCs w:val="20"/>
        </w:rPr>
        <w:t>Why</w:t>
      </w:r>
      <w:proofErr w:type="gramEnd"/>
      <w:r>
        <w:rPr>
          <w:rFonts w:ascii="Verdana" w:hAnsi="Verdana"/>
          <w:sz w:val="20"/>
          <w:szCs w:val="20"/>
        </w:rPr>
        <w:t xml:space="preserve"> water is a global resource?</w:t>
      </w:r>
    </w:p>
    <w:p w:rsidR="006E13D9" w:rsidRDefault="006E13D9" w:rsidP="004F20AE">
      <w:pPr>
        <w:pStyle w:val="ListParagraph"/>
        <w:numPr>
          <w:ilvl w:val="1"/>
          <w:numId w:val="2"/>
        </w:numPr>
        <w:spacing w:line="60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What are the two largest international flows?</w:t>
      </w:r>
    </w:p>
    <w:p w:rsidR="004F20AE" w:rsidRDefault="004F20AE" w:rsidP="004F20AE">
      <w:pPr>
        <w:pStyle w:val="ListParagraph"/>
        <w:spacing w:line="600" w:lineRule="auto"/>
        <w:ind w:left="1440"/>
        <w:rPr>
          <w:rFonts w:ascii="Verdana" w:hAnsi="Verdana"/>
          <w:sz w:val="20"/>
          <w:szCs w:val="20"/>
        </w:rPr>
      </w:pPr>
    </w:p>
    <w:p w:rsidR="004F20AE" w:rsidRDefault="006E13D9" w:rsidP="004F20AE">
      <w:pPr>
        <w:pStyle w:val="ListParagraph"/>
        <w:numPr>
          <w:ilvl w:val="1"/>
          <w:numId w:val="2"/>
        </w:numPr>
        <w:spacing w:line="60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What trend(s) do you observe in this </w:t>
      </w:r>
      <w:r w:rsidR="00DC0D04">
        <w:rPr>
          <w:rFonts w:ascii="Verdana" w:hAnsi="Verdana"/>
          <w:sz w:val="20"/>
          <w:szCs w:val="20"/>
        </w:rPr>
        <w:t>map</w:t>
      </w:r>
      <w:r>
        <w:rPr>
          <w:rFonts w:ascii="Verdana" w:hAnsi="Verdana"/>
          <w:sz w:val="20"/>
          <w:szCs w:val="20"/>
        </w:rPr>
        <w:t>?</w:t>
      </w:r>
    </w:p>
    <w:p w:rsidR="004F20AE" w:rsidRDefault="004F20AE" w:rsidP="004F20AE">
      <w:pPr>
        <w:pStyle w:val="ListParagraph"/>
        <w:rPr>
          <w:rFonts w:ascii="Verdana" w:hAnsi="Verdana"/>
          <w:sz w:val="20"/>
          <w:szCs w:val="20"/>
        </w:rPr>
      </w:pPr>
    </w:p>
    <w:p w:rsidR="00E33A69" w:rsidRPr="004F20AE" w:rsidRDefault="00E33A69" w:rsidP="004F20AE">
      <w:pPr>
        <w:pStyle w:val="ListParagraph"/>
        <w:rPr>
          <w:rFonts w:ascii="Verdana" w:hAnsi="Verdana"/>
          <w:sz w:val="20"/>
          <w:szCs w:val="20"/>
        </w:rPr>
      </w:pPr>
    </w:p>
    <w:p w:rsidR="006E13D9" w:rsidRDefault="006E13D9" w:rsidP="004F20AE">
      <w:pPr>
        <w:pStyle w:val="ListParagraph"/>
        <w:numPr>
          <w:ilvl w:val="1"/>
          <w:numId w:val="2"/>
        </w:numPr>
        <w:spacing w:line="240" w:lineRule="auto"/>
        <w:rPr>
          <w:rFonts w:ascii="Verdana" w:hAnsi="Verdana"/>
          <w:sz w:val="20"/>
          <w:szCs w:val="20"/>
        </w:rPr>
      </w:pPr>
      <w:r w:rsidRPr="004F20AE">
        <w:rPr>
          <w:rFonts w:ascii="Verdana" w:hAnsi="Verdana"/>
          <w:sz w:val="20"/>
          <w:szCs w:val="20"/>
        </w:rPr>
        <w:lastRenderedPageBreak/>
        <w:t xml:space="preserve">Is much water going </w:t>
      </w:r>
      <w:r w:rsidR="004F20AE" w:rsidRPr="004F20AE">
        <w:rPr>
          <w:rFonts w:ascii="Verdana" w:hAnsi="Verdana"/>
          <w:sz w:val="20"/>
          <w:szCs w:val="20"/>
        </w:rPr>
        <w:t>Africa</w:t>
      </w:r>
      <w:r w:rsidRPr="004F20AE">
        <w:rPr>
          <w:rFonts w:ascii="Verdana" w:hAnsi="Verdana"/>
          <w:sz w:val="20"/>
          <w:szCs w:val="20"/>
        </w:rPr>
        <w:t>?</w:t>
      </w:r>
      <w:r w:rsidR="004F20AE" w:rsidRPr="004F20AE">
        <w:rPr>
          <w:rFonts w:ascii="Verdana" w:hAnsi="Verdana"/>
          <w:sz w:val="20"/>
          <w:szCs w:val="20"/>
        </w:rPr>
        <w:t xml:space="preserve">  </w:t>
      </w:r>
      <w:r w:rsidRPr="004F20AE">
        <w:rPr>
          <w:rFonts w:ascii="Verdana" w:hAnsi="Verdana"/>
          <w:sz w:val="20"/>
          <w:szCs w:val="20"/>
        </w:rPr>
        <w:t>Why do you think the water balance is so high in the</w:t>
      </w:r>
      <w:r w:rsidR="004F20AE" w:rsidRPr="004F20AE">
        <w:rPr>
          <w:rFonts w:ascii="Verdana" w:hAnsi="Verdana"/>
          <w:sz w:val="20"/>
          <w:szCs w:val="20"/>
        </w:rPr>
        <w:t xml:space="preserve"> </w:t>
      </w:r>
      <w:r w:rsidRPr="004F20AE">
        <w:rPr>
          <w:rFonts w:ascii="Verdana" w:hAnsi="Verdana"/>
          <w:sz w:val="20"/>
          <w:szCs w:val="20"/>
        </w:rPr>
        <w:t>most developed countries?</w:t>
      </w:r>
    </w:p>
    <w:p w:rsidR="004F20AE" w:rsidRDefault="004F20AE" w:rsidP="004F20AE">
      <w:pPr>
        <w:pStyle w:val="ListParagraph"/>
        <w:rPr>
          <w:rFonts w:ascii="Verdana" w:hAnsi="Verdana"/>
          <w:sz w:val="20"/>
          <w:szCs w:val="20"/>
        </w:rPr>
      </w:pPr>
    </w:p>
    <w:p w:rsidR="004F20AE" w:rsidRPr="004F20AE" w:rsidRDefault="004F20AE" w:rsidP="004F20AE">
      <w:pPr>
        <w:spacing w:line="240" w:lineRule="auto"/>
        <w:rPr>
          <w:rFonts w:ascii="Verdana" w:hAnsi="Verdana"/>
          <w:sz w:val="20"/>
          <w:szCs w:val="20"/>
        </w:rPr>
      </w:pPr>
    </w:p>
    <w:p w:rsidR="004F20AE" w:rsidRPr="006E13D9" w:rsidRDefault="004F20AE" w:rsidP="004F20AE">
      <w:pPr>
        <w:pStyle w:val="ListParagraph"/>
        <w:numPr>
          <w:ilvl w:val="1"/>
          <w:numId w:val="2"/>
        </w:numPr>
        <w:spacing w:line="60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In what forms does this water </w:t>
      </w:r>
      <w:r w:rsidR="00E33A69">
        <w:rPr>
          <w:rFonts w:ascii="Verdana" w:hAnsi="Verdana"/>
          <w:sz w:val="20"/>
          <w:szCs w:val="20"/>
        </w:rPr>
        <w:t xml:space="preserve">actually </w:t>
      </w:r>
      <w:r>
        <w:rPr>
          <w:rFonts w:ascii="Verdana" w:hAnsi="Verdana"/>
          <w:sz w:val="20"/>
          <w:szCs w:val="20"/>
        </w:rPr>
        <w:t>travel?</w:t>
      </w:r>
    </w:p>
    <w:p w:rsidR="006E13D9" w:rsidRDefault="006E13D9" w:rsidP="00F160C9">
      <w:pPr>
        <w:ind w:left="360"/>
        <w:rPr>
          <w:rFonts w:ascii="Verdana" w:hAnsi="Verdana"/>
          <w:sz w:val="20"/>
          <w:szCs w:val="20"/>
        </w:rPr>
      </w:pPr>
    </w:p>
    <w:p w:rsidR="004F20AE" w:rsidRDefault="00E33A69" w:rsidP="004F20AE">
      <w:pPr>
        <w:pStyle w:val="ListParagraph"/>
        <w:numPr>
          <w:ilvl w:val="0"/>
          <w:numId w:val="2"/>
        </w:numPr>
        <w:rPr>
          <w:rFonts w:ascii="Verdana" w:hAnsi="Verdana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6332010" wp14:editId="5261FD06">
            <wp:simplePos x="0" y="0"/>
            <wp:positionH relativeFrom="column">
              <wp:posOffset>2181225</wp:posOffset>
            </wp:positionH>
            <wp:positionV relativeFrom="paragraph">
              <wp:posOffset>20320</wp:posOffset>
            </wp:positionV>
            <wp:extent cx="4241800" cy="1671955"/>
            <wp:effectExtent l="0" t="0" r="6350" b="4445"/>
            <wp:wrapTight wrapText="bothSides">
              <wp:wrapPolygon edited="0">
                <wp:start x="0" y="0"/>
                <wp:lineTo x="0" y="21411"/>
                <wp:lineTo x="21535" y="21411"/>
                <wp:lineTo x="2153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800" cy="167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20AE">
        <w:rPr>
          <w:rFonts w:ascii="Verdana" w:hAnsi="Verdana"/>
          <w:sz w:val="20"/>
          <w:szCs w:val="20"/>
        </w:rPr>
        <w:t xml:space="preserve"> Here is a graph of annual per capita water footprint.</w:t>
      </w:r>
    </w:p>
    <w:p w:rsidR="00E33A69" w:rsidRDefault="00E33A69" w:rsidP="00E33A69">
      <w:pPr>
        <w:rPr>
          <w:rFonts w:ascii="Verdana" w:hAnsi="Verdana"/>
          <w:sz w:val="20"/>
          <w:szCs w:val="20"/>
        </w:rPr>
      </w:pPr>
    </w:p>
    <w:p w:rsidR="00E33A69" w:rsidRDefault="00E33A69" w:rsidP="00E33A69">
      <w:pPr>
        <w:rPr>
          <w:rFonts w:ascii="Verdana" w:hAnsi="Verdana"/>
          <w:sz w:val="20"/>
          <w:szCs w:val="20"/>
        </w:rPr>
      </w:pPr>
    </w:p>
    <w:p w:rsidR="00E33A69" w:rsidRDefault="00E33A69" w:rsidP="00E33A69">
      <w:pPr>
        <w:rPr>
          <w:rFonts w:ascii="Verdana" w:hAnsi="Verdana"/>
          <w:sz w:val="20"/>
          <w:szCs w:val="20"/>
        </w:rPr>
      </w:pPr>
    </w:p>
    <w:p w:rsidR="00E33A69" w:rsidRDefault="00E33A69" w:rsidP="00E33A69">
      <w:pPr>
        <w:rPr>
          <w:rFonts w:ascii="Verdana" w:hAnsi="Verdana"/>
          <w:sz w:val="20"/>
          <w:szCs w:val="20"/>
        </w:rPr>
      </w:pPr>
    </w:p>
    <w:p w:rsidR="00DC0D04" w:rsidRDefault="00DC0D04" w:rsidP="00DC0D04">
      <w:pPr>
        <w:pStyle w:val="ListParagraph"/>
        <w:numPr>
          <w:ilvl w:val="1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What two factors control the water footprint of a country?</w:t>
      </w:r>
    </w:p>
    <w:p w:rsidR="00DC0D04" w:rsidRDefault="00DC0D04" w:rsidP="00DC0D04">
      <w:pPr>
        <w:rPr>
          <w:rFonts w:ascii="Verdana" w:hAnsi="Verdana"/>
          <w:sz w:val="20"/>
          <w:szCs w:val="20"/>
        </w:rPr>
      </w:pPr>
    </w:p>
    <w:p w:rsidR="00DC0D04" w:rsidRPr="00E33A69" w:rsidRDefault="00DC0D04" w:rsidP="00DC0D04">
      <w:pPr>
        <w:rPr>
          <w:rFonts w:ascii="Verdana" w:hAnsi="Verdana"/>
          <w:sz w:val="20"/>
          <w:szCs w:val="20"/>
        </w:rPr>
      </w:pPr>
    </w:p>
    <w:p w:rsidR="00DC0D04" w:rsidRDefault="00DC0D04" w:rsidP="00DC0D04">
      <w:pPr>
        <w:pStyle w:val="ListParagraph"/>
        <w:numPr>
          <w:ilvl w:val="2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How does this idea explain the relatively large water footprint of West Africa?</w:t>
      </w:r>
    </w:p>
    <w:p w:rsidR="00DC0D04" w:rsidRDefault="00DC0D04" w:rsidP="00DC0D04">
      <w:pPr>
        <w:rPr>
          <w:rFonts w:ascii="Verdana" w:hAnsi="Verdana"/>
          <w:sz w:val="20"/>
          <w:szCs w:val="20"/>
        </w:rPr>
      </w:pPr>
    </w:p>
    <w:p w:rsidR="00DC0D04" w:rsidRDefault="00DC0D04" w:rsidP="00DC0D04">
      <w:pPr>
        <w:pStyle w:val="ListParagraph"/>
        <w:numPr>
          <w:ilvl w:val="2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Speculate why Brazil, Australia, and central Asia have such high water footprints.</w:t>
      </w:r>
    </w:p>
    <w:p w:rsidR="00DC0D04" w:rsidRDefault="00DC0D04" w:rsidP="00DC0D04">
      <w:pPr>
        <w:pStyle w:val="ListParagraph"/>
        <w:rPr>
          <w:rFonts w:ascii="Verdana" w:hAnsi="Verdana"/>
          <w:sz w:val="20"/>
          <w:szCs w:val="20"/>
        </w:rPr>
      </w:pPr>
    </w:p>
    <w:p w:rsidR="00DC0D04" w:rsidRPr="00DC0D04" w:rsidRDefault="00DC0D04" w:rsidP="00DC0D04">
      <w:pPr>
        <w:pStyle w:val="ListParagraph"/>
        <w:rPr>
          <w:rFonts w:ascii="Verdana" w:hAnsi="Verdana"/>
          <w:sz w:val="20"/>
          <w:szCs w:val="20"/>
        </w:rPr>
      </w:pPr>
    </w:p>
    <w:p w:rsidR="00DC0D04" w:rsidRPr="00E33A69" w:rsidRDefault="00DC0D04" w:rsidP="00DC0D04">
      <w:pPr>
        <w:pStyle w:val="ListParagraph"/>
        <w:ind w:left="2160"/>
        <w:rPr>
          <w:rFonts w:ascii="Verdana" w:hAnsi="Verdana"/>
          <w:sz w:val="20"/>
          <w:szCs w:val="20"/>
        </w:rPr>
      </w:pPr>
    </w:p>
    <w:p w:rsidR="00E33A69" w:rsidRDefault="00E33A69" w:rsidP="004F20AE">
      <w:pPr>
        <w:pStyle w:val="ListParagraph"/>
        <w:numPr>
          <w:ilvl w:val="1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Per capita footprints:</w:t>
      </w:r>
    </w:p>
    <w:p w:rsidR="004F20AE" w:rsidRDefault="00E33A69" w:rsidP="00DC0D04">
      <w:pPr>
        <w:pStyle w:val="ListParagraph"/>
        <w:numPr>
          <w:ilvl w:val="2"/>
          <w:numId w:val="2"/>
        </w:numPr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Global average—</w:t>
      </w:r>
    </w:p>
    <w:p w:rsidR="004F20AE" w:rsidRDefault="004F20AE" w:rsidP="00DC0D04">
      <w:pPr>
        <w:pStyle w:val="ListParagraph"/>
        <w:spacing w:line="240" w:lineRule="auto"/>
        <w:ind w:left="1440"/>
        <w:rPr>
          <w:rFonts w:ascii="Verdana" w:hAnsi="Verdana"/>
          <w:sz w:val="20"/>
          <w:szCs w:val="20"/>
        </w:rPr>
      </w:pPr>
    </w:p>
    <w:p w:rsidR="004F20AE" w:rsidRDefault="004F20AE" w:rsidP="00DC0D04">
      <w:pPr>
        <w:pStyle w:val="ListParagraph"/>
        <w:numPr>
          <w:ilvl w:val="2"/>
          <w:numId w:val="2"/>
        </w:numPr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U.S.—</w:t>
      </w:r>
    </w:p>
    <w:p w:rsidR="004F20AE" w:rsidRDefault="004F20AE" w:rsidP="00DC0D04">
      <w:pPr>
        <w:pStyle w:val="ListParagraph"/>
        <w:spacing w:line="240" w:lineRule="auto"/>
        <w:ind w:left="21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</w:p>
    <w:p w:rsidR="004F20AE" w:rsidRDefault="004F20AE" w:rsidP="00DC0D04">
      <w:pPr>
        <w:pStyle w:val="ListParagraph"/>
        <w:numPr>
          <w:ilvl w:val="2"/>
          <w:numId w:val="2"/>
        </w:numPr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China—</w:t>
      </w:r>
    </w:p>
    <w:p w:rsidR="00372E56" w:rsidRDefault="00372E56" w:rsidP="00625D00">
      <w:pPr>
        <w:pStyle w:val="NoSpacing"/>
        <w:rPr>
          <w:rFonts w:ascii="Verdana" w:hAnsi="Verdana"/>
          <w:b/>
        </w:rPr>
      </w:pPr>
    </w:p>
    <w:p w:rsidR="00372E56" w:rsidRDefault="00372E56" w:rsidP="00625D00">
      <w:pPr>
        <w:pStyle w:val="NoSpacing"/>
        <w:rPr>
          <w:rFonts w:ascii="Verdana" w:hAnsi="Verdana"/>
          <w:b/>
        </w:rPr>
      </w:pPr>
    </w:p>
    <w:p w:rsidR="002B2D1C" w:rsidRPr="00625D00" w:rsidRDefault="009C47A3" w:rsidP="00625D00">
      <w:pPr>
        <w:pStyle w:val="NoSpacing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III. </w:t>
      </w:r>
      <w:r w:rsidR="00625D00" w:rsidRPr="00625D00">
        <w:rPr>
          <w:rFonts w:ascii="Verdana" w:hAnsi="Verdana"/>
          <w:b/>
        </w:rPr>
        <w:t>Water Security</w:t>
      </w:r>
      <w:r>
        <w:rPr>
          <w:rFonts w:ascii="Verdana" w:hAnsi="Verdana"/>
          <w:b/>
        </w:rPr>
        <w:t xml:space="preserve"> </w:t>
      </w:r>
    </w:p>
    <w:p w:rsidR="00625D00" w:rsidRPr="00625D00" w:rsidRDefault="00625D00" w:rsidP="00625D00">
      <w:pPr>
        <w:pStyle w:val="NoSpacing"/>
        <w:rPr>
          <w:rFonts w:ascii="Verdana" w:hAnsi="Verdana"/>
          <w:sz w:val="18"/>
          <w:szCs w:val="18"/>
        </w:rPr>
      </w:pPr>
      <w:r w:rsidRPr="00625D00">
        <w:t xml:space="preserve">Click on this link for an infographic on </w:t>
      </w:r>
      <w:r>
        <w:t xml:space="preserve">global </w:t>
      </w:r>
      <w:r w:rsidRPr="00625D00">
        <w:t>water availability</w:t>
      </w:r>
      <w:r>
        <w:t xml:space="preserve">.  You will have to increase the zoom to 200% to </w:t>
      </w:r>
      <w:r w:rsidRPr="00625D00">
        <w:rPr>
          <w:rFonts w:ascii="Verdana" w:hAnsi="Verdana"/>
          <w:sz w:val="18"/>
          <w:szCs w:val="18"/>
        </w:rPr>
        <w:t xml:space="preserve">read it. </w:t>
      </w:r>
      <w:hyperlink r:id="rId10" w:history="1">
        <w:r w:rsidRPr="00625D00">
          <w:rPr>
            <w:rStyle w:val="Hyperlink"/>
            <w:rFonts w:ascii="Verdana" w:hAnsi="Verdana"/>
            <w:sz w:val="18"/>
            <w:szCs w:val="18"/>
          </w:rPr>
          <w:t>http://www.waterfootprint.org/downloads/2010-US-Infrastructure.png</w:t>
        </w:r>
      </w:hyperlink>
    </w:p>
    <w:p w:rsidR="00625D00" w:rsidRPr="00625D00" w:rsidRDefault="00625D00" w:rsidP="00625D00">
      <w:pPr>
        <w:pStyle w:val="NoSpacing"/>
        <w:rPr>
          <w:rFonts w:ascii="Verdana" w:hAnsi="Verdana"/>
          <w:sz w:val="18"/>
          <w:szCs w:val="18"/>
        </w:rPr>
      </w:pPr>
    </w:p>
    <w:p w:rsidR="00625D00" w:rsidRDefault="00625D00" w:rsidP="00625D00">
      <w:pPr>
        <w:pStyle w:val="NoSpacing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The poster helps</w:t>
      </w:r>
      <w:r w:rsidRPr="00625D00">
        <w:rPr>
          <w:rFonts w:ascii="Verdana" w:hAnsi="Verdana"/>
          <w:sz w:val="20"/>
          <w:szCs w:val="20"/>
        </w:rPr>
        <w:t xml:space="preserve"> explain the idea of water security, especially in desert regions</w:t>
      </w:r>
      <w:r>
        <w:rPr>
          <w:rFonts w:ascii="Verdana" w:hAnsi="Verdana"/>
          <w:sz w:val="20"/>
          <w:szCs w:val="20"/>
        </w:rPr>
        <w:t xml:space="preserve"> where many countries import water.  Is there a way for a country to become more self-sufficient?  Consider desalination.</w:t>
      </w:r>
    </w:p>
    <w:p w:rsidR="00EF08D7" w:rsidRDefault="000A3B81" w:rsidP="00625D00">
      <w:pPr>
        <w:pStyle w:val="NoSpacing"/>
        <w:rPr>
          <w:rFonts w:ascii="Verdana" w:hAnsi="Verdana"/>
          <w:sz w:val="20"/>
          <w:szCs w:val="20"/>
        </w:rPr>
      </w:pPr>
      <w:hyperlink r:id="rId11" w:history="1">
        <w:r w:rsidR="00EF08D7" w:rsidRPr="002D5FA1">
          <w:rPr>
            <w:rStyle w:val="Hyperlink"/>
            <w:rFonts w:ascii="Verdana" w:hAnsi="Verdana"/>
            <w:sz w:val="20"/>
            <w:szCs w:val="20"/>
          </w:rPr>
          <w:t>http://idadesal.org/desalination-101/desalination-overview/</w:t>
        </w:r>
      </w:hyperlink>
    </w:p>
    <w:p w:rsidR="00EF08D7" w:rsidRDefault="00EF08D7" w:rsidP="00625D00">
      <w:pPr>
        <w:pStyle w:val="NoSpacing"/>
        <w:rPr>
          <w:rFonts w:ascii="Verdana" w:hAnsi="Verdana"/>
          <w:sz w:val="20"/>
          <w:szCs w:val="20"/>
        </w:rPr>
      </w:pPr>
    </w:p>
    <w:p w:rsidR="00372E56" w:rsidRDefault="00372E56" w:rsidP="00625D00">
      <w:pPr>
        <w:pStyle w:val="NoSpacing"/>
        <w:rPr>
          <w:rFonts w:ascii="Verdana" w:hAnsi="Verdana"/>
          <w:sz w:val="20"/>
          <w:szCs w:val="20"/>
        </w:rPr>
      </w:pPr>
    </w:p>
    <w:p w:rsidR="00372E56" w:rsidRDefault="00372E56" w:rsidP="00625D00">
      <w:pPr>
        <w:pStyle w:val="NoSpacing"/>
        <w:rPr>
          <w:rFonts w:ascii="Verdana" w:hAnsi="Verdana"/>
          <w:sz w:val="20"/>
          <w:szCs w:val="20"/>
        </w:rPr>
      </w:pPr>
    </w:p>
    <w:p w:rsidR="00372E56" w:rsidRDefault="00372E56" w:rsidP="00625D00">
      <w:pPr>
        <w:pStyle w:val="NoSpacing"/>
        <w:rPr>
          <w:rFonts w:ascii="Verdana" w:hAnsi="Verdana"/>
          <w:sz w:val="20"/>
          <w:szCs w:val="20"/>
        </w:rPr>
      </w:pPr>
    </w:p>
    <w:p w:rsidR="00372E56" w:rsidRDefault="00372E56" w:rsidP="00625D00">
      <w:pPr>
        <w:pStyle w:val="NoSpacing"/>
        <w:rPr>
          <w:rFonts w:ascii="Verdana" w:hAnsi="Verdana"/>
          <w:sz w:val="20"/>
          <w:szCs w:val="20"/>
        </w:rPr>
      </w:pPr>
    </w:p>
    <w:p w:rsidR="00372E56" w:rsidRDefault="00372E56" w:rsidP="00625D00">
      <w:pPr>
        <w:pStyle w:val="NoSpacing"/>
        <w:rPr>
          <w:rFonts w:ascii="Verdana" w:hAnsi="Verdana"/>
          <w:sz w:val="20"/>
          <w:szCs w:val="20"/>
        </w:rPr>
      </w:pPr>
    </w:p>
    <w:p w:rsidR="00EF08D7" w:rsidRDefault="00EF08D7" w:rsidP="00EF08D7">
      <w:pPr>
        <w:pStyle w:val="NoSpacing"/>
        <w:numPr>
          <w:ilvl w:val="0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 xml:space="preserve"> Two main methods for removing salt from seawater.  Discuss method and energy requirement.</w:t>
      </w:r>
    </w:p>
    <w:p w:rsidR="00EF08D7" w:rsidRDefault="00EF08D7" w:rsidP="00EF08D7">
      <w:pPr>
        <w:pStyle w:val="NoSpacing"/>
        <w:ind w:left="720"/>
        <w:rPr>
          <w:rFonts w:ascii="Verdana" w:hAnsi="Verdana"/>
          <w:sz w:val="20"/>
          <w:szCs w:val="20"/>
        </w:rPr>
      </w:pPr>
    </w:p>
    <w:p w:rsidR="00EF08D7" w:rsidRDefault="00EF08D7" w:rsidP="00EF08D7">
      <w:pPr>
        <w:pStyle w:val="NoSpacing"/>
        <w:numPr>
          <w:ilvl w:val="1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Evaporation</w:t>
      </w:r>
    </w:p>
    <w:p w:rsidR="00EF08D7" w:rsidRDefault="00EF08D7" w:rsidP="00EF08D7">
      <w:pPr>
        <w:pStyle w:val="NoSpacing"/>
        <w:ind w:left="1440"/>
        <w:rPr>
          <w:rFonts w:ascii="Verdana" w:hAnsi="Verdana"/>
          <w:sz w:val="20"/>
          <w:szCs w:val="20"/>
        </w:rPr>
      </w:pPr>
    </w:p>
    <w:p w:rsidR="00EF08D7" w:rsidRDefault="00EF08D7" w:rsidP="00EF08D7">
      <w:pPr>
        <w:pStyle w:val="NoSpacing"/>
        <w:ind w:left="1440"/>
        <w:rPr>
          <w:rFonts w:ascii="Verdana" w:hAnsi="Verdana"/>
          <w:sz w:val="20"/>
          <w:szCs w:val="20"/>
        </w:rPr>
      </w:pPr>
    </w:p>
    <w:p w:rsidR="00EF08D7" w:rsidRPr="00625D00" w:rsidRDefault="00EF08D7" w:rsidP="00EF08D7">
      <w:pPr>
        <w:pStyle w:val="NoSpacing"/>
        <w:numPr>
          <w:ilvl w:val="1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Reverse osmosis</w:t>
      </w:r>
    </w:p>
    <w:p w:rsidR="002B2D1C" w:rsidRDefault="002B2D1C" w:rsidP="00625D00">
      <w:pPr>
        <w:pStyle w:val="NoSpacing"/>
        <w:rPr>
          <w:rFonts w:ascii="Verdana" w:hAnsi="Verdana"/>
          <w:b/>
          <w:sz w:val="20"/>
          <w:szCs w:val="20"/>
        </w:rPr>
      </w:pPr>
    </w:p>
    <w:p w:rsidR="00EF08D7" w:rsidRDefault="00EF08D7" w:rsidP="00625D00">
      <w:pPr>
        <w:pStyle w:val="NoSpacing"/>
        <w:rPr>
          <w:rFonts w:ascii="Verdana" w:hAnsi="Verdana"/>
          <w:b/>
          <w:sz w:val="20"/>
          <w:szCs w:val="20"/>
        </w:rPr>
      </w:pPr>
    </w:p>
    <w:p w:rsidR="00EF08D7" w:rsidRPr="00625D00" w:rsidRDefault="00EF08D7" w:rsidP="00625D00">
      <w:pPr>
        <w:pStyle w:val="NoSpacing"/>
        <w:rPr>
          <w:rFonts w:ascii="Verdana" w:hAnsi="Verdana"/>
          <w:b/>
          <w:sz w:val="20"/>
          <w:szCs w:val="20"/>
        </w:rPr>
      </w:pPr>
    </w:p>
    <w:p w:rsidR="002B2D1C" w:rsidRDefault="00EF08D7" w:rsidP="00EF08D7">
      <w:pPr>
        <w:pStyle w:val="ListParagraph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EF08D7">
        <w:rPr>
          <w:rFonts w:ascii="Verdana" w:hAnsi="Verdana"/>
          <w:sz w:val="20"/>
          <w:szCs w:val="20"/>
        </w:rPr>
        <w:t xml:space="preserve"> Focus for new emerging plants:</w:t>
      </w:r>
    </w:p>
    <w:p w:rsidR="00EF08D7" w:rsidRDefault="00EF08D7" w:rsidP="00EF08D7">
      <w:pPr>
        <w:pStyle w:val="ListParagraph"/>
        <w:rPr>
          <w:rFonts w:ascii="Verdana" w:hAnsi="Verdana"/>
          <w:sz w:val="20"/>
          <w:szCs w:val="20"/>
        </w:rPr>
      </w:pPr>
    </w:p>
    <w:p w:rsidR="00EF08D7" w:rsidRDefault="00EF08D7" w:rsidP="009C47A3">
      <w:pPr>
        <w:pStyle w:val="ListParagraph"/>
        <w:numPr>
          <w:ilvl w:val="0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“Desalination by the Numbers.”  Is there a need for this technology?</w:t>
      </w:r>
    </w:p>
    <w:p w:rsidR="009C47A3" w:rsidRDefault="009C47A3" w:rsidP="009C47A3">
      <w:pPr>
        <w:pStyle w:val="ListParagraph"/>
        <w:rPr>
          <w:rFonts w:ascii="Verdana" w:hAnsi="Verdana"/>
          <w:sz w:val="20"/>
          <w:szCs w:val="20"/>
        </w:rPr>
      </w:pPr>
    </w:p>
    <w:p w:rsidR="009C47A3" w:rsidRPr="009C47A3" w:rsidRDefault="009C47A3" w:rsidP="009C47A3">
      <w:pPr>
        <w:pStyle w:val="ListParagraph"/>
        <w:rPr>
          <w:rFonts w:ascii="Verdana" w:hAnsi="Verdana"/>
          <w:sz w:val="20"/>
          <w:szCs w:val="20"/>
        </w:rPr>
      </w:pPr>
    </w:p>
    <w:p w:rsidR="009C47A3" w:rsidRDefault="009C47A3" w:rsidP="009C47A3">
      <w:pPr>
        <w:pStyle w:val="ListParagraph"/>
        <w:numPr>
          <w:ilvl w:val="0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Is there a negative side to large-scale desalination?  </w:t>
      </w:r>
      <w:hyperlink r:id="rId12" w:history="1">
        <w:r w:rsidRPr="002D5FA1">
          <w:rPr>
            <w:rStyle w:val="Hyperlink"/>
            <w:rFonts w:ascii="Verdana" w:hAnsi="Verdana"/>
            <w:sz w:val="20"/>
            <w:szCs w:val="20"/>
          </w:rPr>
          <w:t>http://www.ehow.com/facts_7498662_pros-cons-desalination-plants.html</w:t>
        </w:r>
      </w:hyperlink>
    </w:p>
    <w:p w:rsidR="009C47A3" w:rsidRDefault="009C47A3" w:rsidP="009C47A3">
      <w:pPr>
        <w:rPr>
          <w:rFonts w:ascii="Verdana" w:hAnsi="Verdana"/>
          <w:sz w:val="20"/>
          <w:szCs w:val="20"/>
        </w:rPr>
      </w:pPr>
    </w:p>
    <w:p w:rsidR="00372E56" w:rsidRPr="009C47A3" w:rsidRDefault="00372E56" w:rsidP="009C47A3">
      <w:pPr>
        <w:rPr>
          <w:rFonts w:ascii="Verdana" w:hAnsi="Verdana"/>
          <w:sz w:val="20"/>
          <w:szCs w:val="20"/>
        </w:rPr>
      </w:pPr>
    </w:p>
    <w:p w:rsidR="009C47A3" w:rsidRPr="009C47A3" w:rsidRDefault="009C47A3" w:rsidP="009C47A3">
      <w:pPr>
        <w:pStyle w:val="ListParagraph"/>
        <w:numPr>
          <w:ilvl w:val="0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What does a community have to consider when making this choice?</w:t>
      </w:r>
    </w:p>
    <w:p w:rsidR="00EF08D7" w:rsidRDefault="00EF08D7" w:rsidP="00EF08D7">
      <w:pPr>
        <w:rPr>
          <w:rFonts w:ascii="Verdana" w:hAnsi="Verdana"/>
          <w:sz w:val="20"/>
          <w:szCs w:val="20"/>
        </w:rPr>
      </w:pPr>
    </w:p>
    <w:p w:rsidR="00372E56" w:rsidRDefault="00372E56" w:rsidP="00EF08D7">
      <w:pPr>
        <w:rPr>
          <w:rFonts w:ascii="Verdana" w:hAnsi="Verdana"/>
          <w:sz w:val="20"/>
          <w:szCs w:val="20"/>
        </w:rPr>
      </w:pPr>
    </w:p>
    <w:p w:rsidR="00E33A69" w:rsidRDefault="009C47A3" w:rsidP="00E33A69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IV. </w:t>
      </w:r>
      <w:r w:rsidR="00DC0D04">
        <w:rPr>
          <w:rFonts w:ascii="Verdana" w:hAnsi="Verdana"/>
          <w:b/>
          <w:sz w:val="20"/>
          <w:szCs w:val="20"/>
        </w:rPr>
        <w:t xml:space="preserve">The </w:t>
      </w:r>
      <w:r w:rsidR="002B2D1C">
        <w:rPr>
          <w:rFonts w:ascii="Verdana" w:hAnsi="Verdana"/>
          <w:b/>
          <w:sz w:val="20"/>
          <w:szCs w:val="20"/>
        </w:rPr>
        <w:t>Bot</w:t>
      </w:r>
      <w:r w:rsidR="00F160C9" w:rsidRPr="00F160C9">
        <w:rPr>
          <w:rFonts w:ascii="Verdana" w:hAnsi="Verdana"/>
          <w:b/>
          <w:sz w:val="20"/>
          <w:szCs w:val="20"/>
        </w:rPr>
        <w:t xml:space="preserve">tled </w:t>
      </w:r>
      <w:r w:rsidR="00625D00">
        <w:rPr>
          <w:rFonts w:ascii="Verdana" w:hAnsi="Verdana"/>
          <w:b/>
          <w:sz w:val="20"/>
          <w:szCs w:val="20"/>
        </w:rPr>
        <w:t>Water</w:t>
      </w:r>
      <w:r w:rsidR="00F160C9" w:rsidRPr="00F160C9">
        <w:rPr>
          <w:rFonts w:ascii="Verdana" w:hAnsi="Verdana"/>
          <w:b/>
          <w:sz w:val="20"/>
          <w:szCs w:val="20"/>
        </w:rPr>
        <w:t xml:space="preserve"> </w:t>
      </w:r>
      <w:r w:rsidR="00DC0D04">
        <w:rPr>
          <w:rFonts w:ascii="Verdana" w:hAnsi="Verdana"/>
          <w:b/>
          <w:sz w:val="20"/>
          <w:szCs w:val="20"/>
        </w:rPr>
        <w:t>Debate</w:t>
      </w:r>
    </w:p>
    <w:p w:rsidR="00E33A69" w:rsidRPr="00DC0D04" w:rsidRDefault="00DC0D04" w:rsidP="00DC0D04">
      <w:pPr>
        <w:pStyle w:val="ListParagraph"/>
        <w:numPr>
          <w:ilvl w:val="0"/>
          <w:numId w:val="13"/>
        </w:numPr>
        <w:rPr>
          <w:rFonts w:ascii="Verdana" w:hAnsi="Verdana"/>
          <w:sz w:val="20"/>
          <w:szCs w:val="20"/>
        </w:rPr>
      </w:pPr>
      <w:r w:rsidRPr="00DC0D04">
        <w:rPr>
          <w:rFonts w:ascii="Verdana" w:hAnsi="Verdana"/>
          <w:b/>
          <w:sz w:val="20"/>
          <w:szCs w:val="20"/>
        </w:rPr>
        <w:t>Consumption</w:t>
      </w:r>
      <w:r w:rsidRPr="00DC0D04">
        <w:rPr>
          <w:rFonts w:ascii="Verdana" w:hAnsi="Verdana"/>
          <w:sz w:val="20"/>
          <w:szCs w:val="20"/>
        </w:rPr>
        <w:t xml:space="preserve">  </w:t>
      </w:r>
      <w:hyperlink r:id="rId13" w:history="1">
        <w:r w:rsidR="00E33A69" w:rsidRPr="00DC0D04">
          <w:rPr>
            <w:rStyle w:val="Hyperlink"/>
            <w:rFonts w:ascii="Verdana" w:hAnsi="Verdana"/>
            <w:sz w:val="20"/>
            <w:szCs w:val="20"/>
          </w:rPr>
          <w:t>http://www2.worldwater.org/data20062007/Table11.pdf</w:t>
        </w:r>
      </w:hyperlink>
    </w:p>
    <w:p w:rsidR="00F160C9" w:rsidRPr="00E33A69" w:rsidRDefault="00E33A69" w:rsidP="00E33A69">
      <w:pPr>
        <w:pStyle w:val="ListParagraph"/>
        <w:numPr>
          <w:ilvl w:val="0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r w:rsidR="00F160C9" w:rsidRPr="00E33A69">
        <w:rPr>
          <w:rFonts w:ascii="Verdana" w:hAnsi="Verdana"/>
          <w:sz w:val="20"/>
          <w:szCs w:val="20"/>
        </w:rPr>
        <w:t>Below is a table displayed the total bottled water consumption by r</w:t>
      </w:r>
      <w:r w:rsidRPr="00E33A69">
        <w:rPr>
          <w:rFonts w:ascii="Verdana" w:hAnsi="Verdana"/>
          <w:sz w:val="20"/>
          <w:szCs w:val="20"/>
        </w:rPr>
        <w:t>egion, from 1997-2004.  Describ</w:t>
      </w:r>
      <w:r w:rsidR="00F160C9" w:rsidRPr="00E33A69">
        <w:rPr>
          <w:rFonts w:ascii="Verdana" w:hAnsi="Verdana"/>
          <w:sz w:val="20"/>
          <w:szCs w:val="20"/>
        </w:rPr>
        <w:t>e the trend that you see in all regions, and across the world:</w:t>
      </w:r>
    </w:p>
    <w:p w:rsidR="00E33A69" w:rsidRPr="00F160C9" w:rsidRDefault="00E33A69" w:rsidP="00F160C9">
      <w:pPr>
        <w:ind w:left="360"/>
        <w:rPr>
          <w:rFonts w:ascii="Verdana" w:hAnsi="Verdana"/>
          <w:sz w:val="20"/>
          <w:szCs w:val="20"/>
        </w:rPr>
      </w:pPr>
    </w:p>
    <w:p w:rsidR="00147FEB" w:rsidRPr="00147FEB" w:rsidRDefault="00372E56" w:rsidP="00147FEB">
      <w:pPr>
        <w:rPr>
          <w:rFonts w:ascii="Verdana" w:hAnsi="Verdana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16D6B3B" wp14:editId="0DB79AC4">
            <wp:simplePos x="0" y="0"/>
            <wp:positionH relativeFrom="column">
              <wp:posOffset>309880</wp:posOffset>
            </wp:positionH>
            <wp:positionV relativeFrom="paragraph">
              <wp:posOffset>215265</wp:posOffset>
            </wp:positionV>
            <wp:extent cx="5637530" cy="2352040"/>
            <wp:effectExtent l="0" t="0" r="1270" b="0"/>
            <wp:wrapTight wrapText="bothSides">
              <wp:wrapPolygon edited="0">
                <wp:start x="0" y="0"/>
                <wp:lineTo x="0" y="21343"/>
                <wp:lineTo x="21532" y="21343"/>
                <wp:lineTo x="2153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637530" cy="2352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3021E" w:rsidRPr="0003021E" w:rsidRDefault="0003021E" w:rsidP="0003021E">
      <w:pPr>
        <w:rPr>
          <w:rFonts w:ascii="Verdana" w:hAnsi="Verdana"/>
          <w:sz w:val="20"/>
          <w:szCs w:val="20"/>
        </w:rPr>
      </w:pPr>
    </w:p>
    <w:p w:rsidR="0003021E" w:rsidRDefault="0003021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</w:p>
    <w:p w:rsidR="0003021E" w:rsidRDefault="0003021E">
      <w:pPr>
        <w:rPr>
          <w:rFonts w:ascii="Verdana" w:hAnsi="Verdana"/>
          <w:sz w:val="20"/>
          <w:szCs w:val="20"/>
        </w:rPr>
      </w:pPr>
    </w:p>
    <w:p w:rsidR="0003021E" w:rsidRDefault="0003021E">
      <w:pPr>
        <w:rPr>
          <w:rFonts w:ascii="Verdana" w:hAnsi="Verdana"/>
          <w:sz w:val="20"/>
          <w:szCs w:val="20"/>
        </w:rPr>
      </w:pPr>
    </w:p>
    <w:p w:rsidR="00F160C9" w:rsidRDefault="00F160C9" w:rsidP="00F160C9">
      <w:pPr>
        <w:rPr>
          <w:rFonts w:ascii="Verdana" w:hAnsi="Verdana"/>
          <w:b/>
          <w:sz w:val="16"/>
          <w:szCs w:val="16"/>
        </w:rPr>
      </w:pPr>
    </w:p>
    <w:p w:rsidR="00F160C9" w:rsidRDefault="00F160C9" w:rsidP="00F160C9">
      <w:pPr>
        <w:rPr>
          <w:rFonts w:ascii="Verdana" w:hAnsi="Verdana"/>
          <w:b/>
          <w:sz w:val="16"/>
          <w:szCs w:val="16"/>
        </w:rPr>
      </w:pPr>
    </w:p>
    <w:p w:rsidR="002B2D1C" w:rsidRDefault="002B2D1C" w:rsidP="00F32B2A">
      <w:pPr>
        <w:pStyle w:val="NoSpacing"/>
        <w:rPr>
          <w:rFonts w:ascii="Verdana" w:hAnsi="Verdana"/>
          <w:b/>
        </w:rPr>
      </w:pPr>
    </w:p>
    <w:p w:rsidR="002B2D1C" w:rsidRDefault="002B2D1C" w:rsidP="00F32B2A">
      <w:pPr>
        <w:pStyle w:val="NoSpacing"/>
        <w:rPr>
          <w:rFonts w:ascii="Verdana" w:hAnsi="Verdana"/>
          <w:b/>
        </w:rPr>
      </w:pPr>
    </w:p>
    <w:p w:rsidR="00332F95" w:rsidRDefault="00DC0D04" w:rsidP="00332F95">
      <w:pPr>
        <w:pStyle w:val="NoSpacing"/>
        <w:numPr>
          <w:ilvl w:val="0"/>
          <w:numId w:val="13"/>
        </w:numPr>
        <w:rPr>
          <w:rFonts w:ascii="Verdana" w:hAnsi="Verdana"/>
          <w:sz w:val="20"/>
          <w:szCs w:val="20"/>
        </w:rPr>
      </w:pPr>
      <w:r w:rsidRPr="00A12F0A">
        <w:rPr>
          <w:rFonts w:ascii="Verdana" w:hAnsi="Verdana"/>
          <w:b/>
          <w:sz w:val="20"/>
          <w:szCs w:val="20"/>
        </w:rPr>
        <w:t>From the Industry</w:t>
      </w:r>
      <w:r w:rsidR="00A12F0A">
        <w:rPr>
          <w:rFonts w:ascii="Verdana" w:hAnsi="Verdana"/>
          <w:b/>
          <w:sz w:val="20"/>
          <w:szCs w:val="20"/>
        </w:rPr>
        <w:t xml:space="preserve">                               </w:t>
      </w:r>
      <w:r w:rsidR="00A12F0A">
        <w:rPr>
          <w:rFonts w:ascii="Verdana" w:hAnsi="Verdana"/>
          <w:sz w:val="20"/>
          <w:szCs w:val="20"/>
        </w:rPr>
        <w:t xml:space="preserve">         </w:t>
      </w:r>
      <w:hyperlink r:id="rId15" w:history="1">
        <w:r w:rsidRPr="00A12F0A">
          <w:rPr>
            <w:rStyle w:val="Hyperlink"/>
            <w:rFonts w:ascii="Verdana" w:hAnsi="Verdana"/>
            <w:sz w:val="20"/>
            <w:szCs w:val="20"/>
          </w:rPr>
          <w:t>http://www.bottledwater.org/education/environmental-impact/environmental-footprint</w:t>
        </w:r>
      </w:hyperlink>
    </w:p>
    <w:p w:rsidR="00A12F0A" w:rsidRPr="00A12F0A" w:rsidRDefault="00A12F0A" w:rsidP="00A12F0A">
      <w:pPr>
        <w:pStyle w:val="NoSpacing"/>
        <w:ind w:left="720"/>
        <w:rPr>
          <w:rFonts w:ascii="Verdana" w:hAnsi="Verdana"/>
          <w:sz w:val="20"/>
          <w:szCs w:val="20"/>
        </w:rPr>
      </w:pPr>
    </w:p>
    <w:p w:rsidR="00DC0D04" w:rsidRDefault="00DC0D04" w:rsidP="00DC0D04">
      <w:pPr>
        <w:pStyle w:val="NoSpacing"/>
        <w:numPr>
          <w:ilvl w:val="0"/>
          <w:numId w:val="2"/>
        </w:numPr>
        <w:spacing w:line="48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What is the environmental footprint of bottled water?  </w:t>
      </w:r>
    </w:p>
    <w:p w:rsidR="00332F95" w:rsidRPr="00332F95" w:rsidRDefault="00332F95" w:rsidP="00DC0D04">
      <w:pPr>
        <w:pStyle w:val="NoSpacing"/>
        <w:numPr>
          <w:ilvl w:val="0"/>
          <w:numId w:val="2"/>
        </w:numPr>
        <w:spacing w:line="480" w:lineRule="auto"/>
        <w:rPr>
          <w:rFonts w:ascii="Verdana" w:hAnsi="Verdana"/>
          <w:sz w:val="16"/>
          <w:szCs w:val="16"/>
        </w:rPr>
      </w:pPr>
      <w:r w:rsidRPr="00332F95">
        <w:rPr>
          <w:rFonts w:ascii="Verdana" w:hAnsi="Verdana"/>
          <w:sz w:val="20"/>
          <w:szCs w:val="20"/>
        </w:rPr>
        <w:t>What does the bottled water industry do to reduce their waste?</w:t>
      </w:r>
      <w:r w:rsidRPr="00332F95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                           </w:t>
      </w:r>
    </w:p>
    <w:p w:rsidR="00DC0D04" w:rsidRDefault="00DC0D04" w:rsidP="00DC0D04">
      <w:pPr>
        <w:pStyle w:val="NoSpacing"/>
        <w:numPr>
          <w:ilvl w:val="0"/>
          <w:numId w:val="2"/>
        </w:numPr>
        <w:spacing w:line="48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Are there health risks associated with bottled water?</w:t>
      </w:r>
    </w:p>
    <w:p w:rsidR="00332F95" w:rsidRDefault="00332F95" w:rsidP="00DC0D04">
      <w:pPr>
        <w:pStyle w:val="NoSpacing"/>
        <w:numPr>
          <w:ilvl w:val="0"/>
          <w:numId w:val="2"/>
        </w:numPr>
        <w:spacing w:line="48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How much </w:t>
      </w:r>
      <w:r w:rsidR="00DC0D04">
        <w:rPr>
          <w:rFonts w:ascii="Verdana" w:hAnsi="Verdana"/>
          <w:sz w:val="20"/>
          <w:szCs w:val="20"/>
        </w:rPr>
        <w:t>does bottled water cost?</w:t>
      </w:r>
    </w:p>
    <w:p w:rsidR="00DC0D04" w:rsidRPr="00332F95" w:rsidRDefault="00DC0D04" w:rsidP="00F32B2A">
      <w:pPr>
        <w:pStyle w:val="NoSpacing"/>
        <w:rPr>
          <w:rFonts w:ascii="Verdana" w:hAnsi="Verdana"/>
          <w:sz w:val="20"/>
          <w:szCs w:val="20"/>
        </w:rPr>
      </w:pPr>
    </w:p>
    <w:p w:rsidR="00A12F0A" w:rsidRPr="00A12F0A" w:rsidRDefault="00332F95" w:rsidP="00A12F0A">
      <w:pPr>
        <w:pStyle w:val="NoSpacing"/>
        <w:numPr>
          <w:ilvl w:val="0"/>
          <w:numId w:val="13"/>
        </w:numPr>
        <w:rPr>
          <w:rFonts w:ascii="Verdana" w:hAnsi="Verdana"/>
          <w:b/>
          <w:sz w:val="20"/>
          <w:szCs w:val="20"/>
        </w:rPr>
      </w:pPr>
      <w:r w:rsidRPr="00A12F0A">
        <w:rPr>
          <w:rFonts w:ascii="Verdana" w:hAnsi="Verdana"/>
          <w:b/>
        </w:rPr>
        <w:t>The other side of the debate:</w:t>
      </w:r>
      <w:r w:rsidR="00DC0D04" w:rsidRPr="00A12F0A">
        <w:rPr>
          <w:rFonts w:ascii="Verdana" w:hAnsi="Verdana"/>
          <w:b/>
        </w:rPr>
        <w:t xml:space="preserve">  </w:t>
      </w:r>
      <w:hyperlink r:id="rId16" w:history="1">
        <w:r w:rsidR="00A12F0A" w:rsidRPr="002D5FA1">
          <w:rPr>
            <w:rStyle w:val="Hyperlink"/>
            <w:rFonts w:ascii="Verdana" w:hAnsi="Verdana"/>
            <w:sz w:val="20"/>
            <w:szCs w:val="20"/>
          </w:rPr>
          <w:t>http://healthresearchfunding.org/bottled-water-pros-cons/</w:t>
        </w:r>
      </w:hyperlink>
      <w:r w:rsidR="00A12F0A">
        <w:rPr>
          <w:rFonts w:ascii="Verdana" w:hAnsi="Verdana"/>
          <w:sz w:val="20"/>
          <w:szCs w:val="20"/>
        </w:rPr>
        <w:t>.  Check out the infographic</w:t>
      </w:r>
      <w:r w:rsidR="00372E56">
        <w:rPr>
          <w:rFonts w:ascii="Verdana" w:hAnsi="Verdana"/>
          <w:sz w:val="20"/>
          <w:szCs w:val="20"/>
        </w:rPr>
        <w:t xml:space="preserve"> at the bottom of the page</w:t>
      </w:r>
      <w:r w:rsidR="00A12F0A">
        <w:rPr>
          <w:rFonts w:ascii="Verdana" w:hAnsi="Verdana"/>
          <w:sz w:val="20"/>
          <w:szCs w:val="20"/>
        </w:rPr>
        <w:t>.</w:t>
      </w:r>
    </w:p>
    <w:p w:rsidR="00A12F0A" w:rsidRPr="00A12F0A" w:rsidRDefault="00A12F0A" w:rsidP="00A12F0A">
      <w:pPr>
        <w:pStyle w:val="NoSpacing"/>
        <w:ind w:left="720"/>
        <w:rPr>
          <w:rFonts w:ascii="Verdana" w:hAnsi="Verdana"/>
          <w:b/>
          <w:sz w:val="20"/>
          <w:szCs w:val="20"/>
        </w:rPr>
      </w:pPr>
    </w:p>
    <w:p w:rsidR="00332F95" w:rsidRPr="00A12F0A" w:rsidRDefault="00DC0D04" w:rsidP="00A12F0A">
      <w:pPr>
        <w:pStyle w:val="NoSpacing"/>
        <w:numPr>
          <w:ilvl w:val="0"/>
          <w:numId w:val="2"/>
        </w:numPr>
        <w:rPr>
          <w:rFonts w:ascii="Verdana" w:hAnsi="Verdana"/>
          <w:b/>
          <w:sz w:val="20"/>
          <w:szCs w:val="20"/>
        </w:rPr>
      </w:pPr>
      <w:r w:rsidRPr="00A12F0A">
        <w:rPr>
          <w:rFonts w:ascii="Verdana" w:hAnsi="Verdana"/>
          <w:sz w:val="20"/>
          <w:szCs w:val="20"/>
        </w:rPr>
        <w:t xml:space="preserve"> </w:t>
      </w:r>
      <w:r w:rsidR="00A12F0A">
        <w:rPr>
          <w:rFonts w:ascii="Verdana" w:hAnsi="Verdana"/>
          <w:sz w:val="20"/>
          <w:szCs w:val="20"/>
        </w:rPr>
        <w:t>Three reasons for buying bottled water:</w:t>
      </w:r>
    </w:p>
    <w:p w:rsidR="00A12F0A" w:rsidRDefault="00A12F0A" w:rsidP="00A12F0A">
      <w:pPr>
        <w:pStyle w:val="NoSpacing"/>
        <w:ind w:left="720"/>
        <w:rPr>
          <w:rFonts w:ascii="Verdana" w:hAnsi="Verdana"/>
          <w:sz w:val="20"/>
          <w:szCs w:val="20"/>
        </w:rPr>
      </w:pPr>
    </w:p>
    <w:p w:rsidR="00A12F0A" w:rsidRDefault="00A12F0A" w:rsidP="00A12F0A">
      <w:pPr>
        <w:pStyle w:val="NoSpacing"/>
        <w:ind w:left="720"/>
        <w:rPr>
          <w:rFonts w:ascii="Verdana" w:hAnsi="Verdana"/>
          <w:b/>
          <w:sz w:val="20"/>
          <w:szCs w:val="20"/>
        </w:rPr>
      </w:pPr>
    </w:p>
    <w:p w:rsidR="00A12F0A" w:rsidRPr="00A12F0A" w:rsidRDefault="00A12F0A" w:rsidP="00A12F0A">
      <w:pPr>
        <w:pStyle w:val="NoSpacing"/>
        <w:ind w:left="720"/>
        <w:rPr>
          <w:rFonts w:ascii="Verdana" w:hAnsi="Verdana"/>
          <w:b/>
          <w:sz w:val="20"/>
          <w:szCs w:val="20"/>
        </w:rPr>
      </w:pPr>
    </w:p>
    <w:p w:rsidR="00A12F0A" w:rsidRPr="00A12F0A" w:rsidRDefault="00A12F0A" w:rsidP="00A12F0A">
      <w:pPr>
        <w:pStyle w:val="NoSpacing"/>
        <w:numPr>
          <w:ilvl w:val="0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Three d</w:t>
      </w:r>
      <w:r w:rsidRPr="00A12F0A">
        <w:rPr>
          <w:rFonts w:ascii="Verdana" w:hAnsi="Verdana"/>
          <w:sz w:val="20"/>
          <w:szCs w:val="20"/>
        </w:rPr>
        <w:t>isadvantages to buying bottled water:</w:t>
      </w:r>
    </w:p>
    <w:p w:rsidR="00A12F0A" w:rsidRDefault="00A12F0A" w:rsidP="00A12F0A">
      <w:pPr>
        <w:pStyle w:val="ListParagraph"/>
        <w:rPr>
          <w:rFonts w:ascii="Verdana" w:hAnsi="Verdana"/>
          <w:b/>
        </w:rPr>
      </w:pPr>
    </w:p>
    <w:p w:rsidR="00372E56" w:rsidRDefault="00372E56" w:rsidP="00A12F0A">
      <w:pPr>
        <w:pStyle w:val="ListParagraph"/>
        <w:rPr>
          <w:rFonts w:ascii="Verdana" w:hAnsi="Verdana"/>
          <w:b/>
        </w:rPr>
      </w:pPr>
    </w:p>
    <w:p w:rsidR="00A12F0A" w:rsidRDefault="00A12F0A" w:rsidP="00A12F0A">
      <w:pPr>
        <w:pStyle w:val="NoSpacing"/>
        <w:ind w:left="720"/>
        <w:rPr>
          <w:rFonts w:ascii="Verdana" w:hAnsi="Verdana"/>
          <w:b/>
        </w:rPr>
      </w:pPr>
    </w:p>
    <w:p w:rsidR="00F32B2A" w:rsidRPr="00F32B2A" w:rsidRDefault="009C47A3" w:rsidP="00F32B2A">
      <w:pPr>
        <w:pStyle w:val="NoSpacing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</w:rPr>
        <w:t xml:space="preserve">V. </w:t>
      </w:r>
      <w:r w:rsidR="004B1EE6" w:rsidRPr="00F32B2A">
        <w:rPr>
          <w:rFonts w:ascii="Verdana" w:hAnsi="Verdana"/>
          <w:b/>
        </w:rPr>
        <w:t>Case Studies in Water</w:t>
      </w:r>
      <w:r w:rsidR="004B1EE6" w:rsidRPr="00F32B2A">
        <w:rPr>
          <w:rFonts w:ascii="Verdana" w:hAnsi="Verdana"/>
          <w:sz w:val="16"/>
          <w:szCs w:val="16"/>
        </w:rPr>
        <w:t xml:space="preserve">  </w:t>
      </w:r>
    </w:p>
    <w:p w:rsidR="004B1EE6" w:rsidRDefault="004B1EE6" w:rsidP="00F32B2A">
      <w:pPr>
        <w:pStyle w:val="NoSpacing"/>
        <w:rPr>
          <w:rFonts w:ascii="Verdana" w:hAnsi="Verdana"/>
        </w:rPr>
      </w:pPr>
      <w:r w:rsidRPr="00F32B2A">
        <w:rPr>
          <w:rFonts w:ascii="Verdana" w:hAnsi="Verdana"/>
          <w:sz w:val="16"/>
          <w:szCs w:val="16"/>
        </w:rPr>
        <w:t xml:space="preserve">Watch these short videos and </w:t>
      </w:r>
      <w:r w:rsidR="00F32B2A" w:rsidRPr="00F32B2A">
        <w:rPr>
          <w:rFonts w:ascii="Verdana" w:hAnsi="Verdana"/>
          <w:sz w:val="16"/>
          <w:szCs w:val="16"/>
        </w:rPr>
        <w:t xml:space="preserve">note </w:t>
      </w:r>
      <w:r w:rsidR="00C06E46">
        <w:rPr>
          <w:rFonts w:ascii="Verdana" w:hAnsi="Verdana"/>
          <w:sz w:val="16"/>
          <w:szCs w:val="16"/>
        </w:rPr>
        <w:t xml:space="preserve">1. </w:t>
      </w:r>
      <w:proofErr w:type="gramStart"/>
      <w:r w:rsidR="00F32B2A" w:rsidRPr="00F32B2A">
        <w:rPr>
          <w:rFonts w:ascii="Verdana" w:hAnsi="Verdana"/>
          <w:sz w:val="16"/>
          <w:szCs w:val="16"/>
        </w:rPr>
        <w:t>what</w:t>
      </w:r>
      <w:proofErr w:type="gramEnd"/>
      <w:r w:rsidR="00F32B2A" w:rsidRPr="00F32B2A">
        <w:rPr>
          <w:rFonts w:ascii="Verdana" w:hAnsi="Verdana"/>
          <w:sz w:val="16"/>
          <w:szCs w:val="16"/>
        </w:rPr>
        <w:t xml:space="preserve"> has happened, </w:t>
      </w:r>
      <w:r w:rsidR="00C06E46">
        <w:rPr>
          <w:rFonts w:ascii="Verdana" w:hAnsi="Verdana"/>
          <w:sz w:val="16"/>
          <w:szCs w:val="16"/>
        </w:rPr>
        <w:t xml:space="preserve">2. </w:t>
      </w:r>
      <w:proofErr w:type="gramStart"/>
      <w:r w:rsidR="00F32B2A" w:rsidRPr="00F32B2A">
        <w:rPr>
          <w:rFonts w:ascii="Verdana" w:hAnsi="Verdana"/>
          <w:sz w:val="16"/>
          <w:szCs w:val="16"/>
        </w:rPr>
        <w:t>what</w:t>
      </w:r>
      <w:proofErr w:type="gramEnd"/>
      <w:r w:rsidR="00F32B2A" w:rsidRPr="00F32B2A">
        <w:rPr>
          <w:rFonts w:ascii="Verdana" w:hAnsi="Verdana"/>
          <w:sz w:val="16"/>
          <w:szCs w:val="16"/>
        </w:rPr>
        <w:t xml:space="preserve"> are the effects, </w:t>
      </w:r>
      <w:r w:rsidR="00C06E46">
        <w:rPr>
          <w:rFonts w:ascii="Verdana" w:hAnsi="Verdana"/>
          <w:sz w:val="16"/>
          <w:szCs w:val="16"/>
        </w:rPr>
        <w:t xml:space="preserve">and 3. </w:t>
      </w:r>
      <w:proofErr w:type="gramStart"/>
      <w:r w:rsidR="00F32B2A" w:rsidRPr="00F32B2A">
        <w:rPr>
          <w:rFonts w:ascii="Verdana" w:hAnsi="Verdana"/>
          <w:sz w:val="16"/>
          <w:szCs w:val="16"/>
        </w:rPr>
        <w:t>what</w:t>
      </w:r>
      <w:proofErr w:type="gramEnd"/>
      <w:r w:rsidR="00F32B2A" w:rsidRPr="00F32B2A">
        <w:rPr>
          <w:rFonts w:ascii="Verdana" w:hAnsi="Verdana"/>
          <w:sz w:val="16"/>
          <w:szCs w:val="16"/>
        </w:rPr>
        <w:t xml:space="preserve"> does the future hold.</w:t>
      </w:r>
      <w:r w:rsidRPr="00F32B2A">
        <w:rPr>
          <w:rFonts w:ascii="Verdana" w:hAnsi="Verdana"/>
        </w:rPr>
        <w:t xml:space="preserve"> </w:t>
      </w:r>
    </w:p>
    <w:p w:rsidR="00F32B2A" w:rsidRPr="00F32B2A" w:rsidRDefault="00F32B2A" w:rsidP="00F32B2A">
      <w:pPr>
        <w:pStyle w:val="NoSpacing"/>
        <w:rPr>
          <w:rFonts w:ascii="Verdana" w:hAnsi="Verdana"/>
        </w:rPr>
      </w:pPr>
    </w:p>
    <w:p w:rsidR="004B1EE6" w:rsidRPr="008A23AC" w:rsidRDefault="004B1EE6" w:rsidP="009C47A3">
      <w:pPr>
        <w:pStyle w:val="NoSpacing"/>
        <w:numPr>
          <w:ilvl w:val="0"/>
          <w:numId w:val="12"/>
        </w:numPr>
        <w:rPr>
          <w:rFonts w:ascii="Verdana" w:hAnsi="Verdana"/>
          <w:b/>
          <w:sz w:val="20"/>
          <w:szCs w:val="20"/>
        </w:rPr>
      </w:pPr>
      <w:r w:rsidRPr="008A23AC">
        <w:rPr>
          <w:rFonts w:ascii="Verdana" w:hAnsi="Verdana"/>
          <w:b/>
          <w:sz w:val="20"/>
          <w:szCs w:val="20"/>
        </w:rPr>
        <w:t>Three Gorges Dam—</w:t>
      </w:r>
      <w:r w:rsidRPr="008A23AC">
        <w:rPr>
          <w:rFonts w:ascii="Verdana" w:hAnsi="Verdana"/>
          <w:b/>
          <w:i/>
          <w:sz w:val="20"/>
          <w:szCs w:val="20"/>
        </w:rPr>
        <w:t xml:space="preserve">Reaching Too Far, </w:t>
      </w:r>
      <w:r w:rsidR="00C06E46">
        <w:rPr>
          <w:rFonts w:ascii="Verdana" w:hAnsi="Verdana"/>
          <w:b/>
          <w:i/>
          <w:sz w:val="20"/>
          <w:szCs w:val="20"/>
        </w:rPr>
        <w:t>Not Looking Back</w:t>
      </w:r>
    </w:p>
    <w:p w:rsidR="004B1EE6" w:rsidRPr="00EA061C" w:rsidRDefault="000A3B81" w:rsidP="004B1EE6">
      <w:pPr>
        <w:pStyle w:val="NoSpacing"/>
        <w:numPr>
          <w:ilvl w:val="0"/>
          <w:numId w:val="6"/>
        </w:numPr>
        <w:rPr>
          <w:rFonts w:ascii="Verdana" w:hAnsi="Verdana"/>
          <w:sz w:val="16"/>
          <w:szCs w:val="16"/>
        </w:rPr>
      </w:pPr>
      <w:hyperlink r:id="rId17" w:history="1">
        <w:r w:rsidR="004B1EE6" w:rsidRPr="00EA061C">
          <w:rPr>
            <w:rStyle w:val="Hyperlink"/>
            <w:rFonts w:ascii="Verdana" w:hAnsi="Verdana"/>
            <w:sz w:val="16"/>
            <w:szCs w:val="16"/>
          </w:rPr>
          <w:t>http://geography.howstuffworks.com/7143-china-three-gorges-dam-video.htm</w:t>
        </w:r>
      </w:hyperlink>
      <w:r w:rsidR="004B1EE6" w:rsidRPr="00EA061C">
        <w:rPr>
          <w:rFonts w:ascii="Verdana" w:hAnsi="Verdana"/>
          <w:sz w:val="16"/>
          <w:szCs w:val="16"/>
        </w:rPr>
        <w:t xml:space="preserve"> (3:07)</w:t>
      </w:r>
    </w:p>
    <w:p w:rsidR="004B1EE6" w:rsidRDefault="000A3B81" w:rsidP="004B1EE6">
      <w:pPr>
        <w:pStyle w:val="NoSpacing"/>
        <w:numPr>
          <w:ilvl w:val="0"/>
          <w:numId w:val="6"/>
        </w:numPr>
        <w:rPr>
          <w:rFonts w:ascii="Verdana" w:hAnsi="Verdana"/>
          <w:sz w:val="16"/>
          <w:szCs w:val="16"/>
        </w:rPr>
      </w:pPr>
      <w:hyperlink r:id="rId18" w:history="1">
        <w:r w:rsidR="004B1EE6" w:rsidRPr="001509A8">
          <w:rPr>
            <w:rStyle w:val="Hyperlink"/>
            <w:rFonts w:ascii="Verdana" w:hAnsi="Verdana"/>
            <w:sz w:val="16"/>
            <w:szCs w:val="16"/>
          </w:rPr>
          <w:t>http://blogs.telegraph.co.uk/news/timcollard/100042402/china-cracks-in-the-three-gorges-dam-so-300000-people-can-wave-goodbye-to-their-homes/</w:t>
        </w:r>
      </w:hyperlink>
      <w:r w:rsidR="004B1EE6">
        <w:rPr>
          <w:rFonts w:ascii="Verdana" w:hAnsi="Verdana"/>
          <w:sz w:val="16"/>
          <w:szCs w:val="16"/>
        </w:rPr>
        <w:t xml:space="preserve"> (1:24)</w:t>
      </w:r>
    </w:p>
    <w:p w:rsidR="004B1EE6" w:rsidRDefault="004B1EE6" w:rsidP="00F160C9">
      <w:pPr>
        <w:rPr>
          <w:rFonts w:ascii="Verdana" w:hAnsi="Verdana"/>
          <w:b/>
          <w:sz w:val="20"/>
          <w:szCs w:val="20"/>
        </w:rPr>
      </w:pPr>
    </w:p>
    <w:p w:rsidR="002B2D1C" w:rsidRDefault="002B2D1C" w:rsidP="00F160C9">
      <w:pPr>
        <w:rPr>
          <w:rFonts w:ascii="Verdana" w:hAnsi="Verdana"/>
          <w:b/>
          <w:sz w:val="20"/>
          <w:szCs w:val="20"/>
        </w:rPr>
      </w:pPr>
    </w:p>
    <w:p w:rsidR="004B1EE6" w:rsidRDefault="004B1EE6" w:rsidP="00F160C9">
      <w:pPr>
        <w:rPr>
          <w:rFonts w:ascii="Verdana" w:hAnsi="Verdana"/>
          <w:b/>
          <w:sz w:val="20"/>
          <w:szCs w:val="20"/>
        </w:rPr>
      </w:pPr>
    </w:p>
    <w:p w:rsidR="004B1EE6" w:rsidRPr="008A23AC" w:rsidRDefault="004B1EE6" w:rsidP="009C47A3">
      <w:pPr>
        <w:pStyle w:val="NoSpacing"/>
        <w:numPr>
          <w:ilvl w:val="0"/>
          <w:numId w:val="12"/>
        </w:numPr>
        <w:rPr>
          <w:rFonts w:ascii="Verdana" w:hAnsi="Verdana"/>
          <w:b/>
          <w:sz w:val="20"/>
          <w:szCs w:val="20"/>
        </w:rPr>
      </w:pPr>
      <w:r w:rsidRPr="008A23AC">
        <w:rPr>
          <w:rFonts w:ascii="Verdana" w:hAnsi="Verdana"/>
          <w:b/>
          <w:sz w:val="20"/>
          <w:szCs w:val="20"/>
        </w:rPr>
        <w:t>Aral Sea—</w:t>
      </w:r>
      <w:r w:rsidR="00C06E46">
        <w:rPr>
          <w:rFonts w:ascii="Verdana" w:hAnsi="Verdana"/>
          <w:b/>
          <w:i/>
          <w:sz w:val="20"/>
          <w:szCs w:val="20"/>
        </w:rPr>
        <w:t>It’s a Cotton-</w:t>
      </w:r>
      <w:proofErr w:type="spellStart"/>
      <w:r w:rsidR="00C06E46">
        <w:rPr>
          <w:rFonts w:ascii="Verdana" w:hAnsi="Verdana"/>
          <w:b/>
          <w:i/>
          <w:sz w:val="20"/>
          <w:szCs w:val="20"/>
        </w:rPr>
        <w:t>pickin</w:t>
      </w:r>
      <w:proofErr w:type="spellEnd"/>
      <w:r w:rsidR="00C06E46">
        <w:rPr>
          <w:rFonts w:ascii="Verdana" w:hAnsi="Verdana"/>
          <w:b/>
          <w:i/>
          <w:sz w:val="20"/>
          <w:szCs w:val="20"/>
        </w:rPr>
        <w:t>’ Shame</w:t>
      </w:r>
    </w:p>
    <w:p w:rsidR="004B1EE6" w:rsidRPr="00372E56" w:rsidRDefault="000A3B81" w:rsidP="004B1EE6">
      <w:pPr>
        <w:pStyle w:val="NoSpacing"/>
        <w:numPr>
          <w:ilvl w:val="0"/>
          <w:numId w:val="8"/>
        </w:numPr>
        <w:rPr>
          <w:rFonts w:ascii="Verdana" w:hAnsi="Verdana"/>
          <w:sz w:val="16"/>
          <w:szCs w:val="16"/>
        </w:rPr>
      </w:pPr>
      <w:hyperlink r:id="rId19" w:history="1">
        <w:r w:rsidR="004B1EE6" w:rsidRPr="00372E56">
          <w:rPr>
            <w:rStyle w:val="Hyperlink"/>
            <w:rFonts w:ascii="Verdana" w:hAnsi="Verdana"/>
            <w:sz w:val="16"/>
            <w:szCs w:val="16"/>
          </w:rPr>
          <w:t>http://www.youtube.com/watch?v=cbSkRS8Ih7o</w:t>
        </w:r>
      </w:hyperlink>
      <w:r w:rsidR="004B1EE6" w:rsidRPr="00372E56">
        <w:rPr>
          <w:rFonts w:ascii="Verdana" w:hAnsi="Verdana"/>
          <w:sz w:val="16"/>
          <w:szCs w:val="16"/>
        </w:rPr>
        <w:t xml:space="preserve"> (2:20)</w:t>
      </w:r>
      <w:r w:rsidR="00372E56" w:rsidRPr="00372E56">
        <w:rPr>
          <w:rFonts w:ascii="Verdana" w:hAnsi="Verdana"/>
          <w:sz w:val="16"/>
          <w:szCs w:val="16"/>
        </w:rPr>
        <w:t xml:space="preserve">  </w:t>
      </w:r>
      <w:hyperlink r:id="rId20" w:anchor="intro/AralSea" w:history="1">
        <w:r w:rsidR="004B1EE6" w:rsidRPr="00372E56">
          <w:rPr>
            <w:rStyle w:val="Hyperlink"/>
            <w:rFonts w:ascii="Verdana" w:hAnsi="Verdana"/>
            <w:sz w:val="16"/>
            <w:szCs w:val="16"/>
          </w:rPr>
          <w:t>https://earthengine.google.org/#intro/AralSea</w:t>
        </w:r>
      </w:hyperlink>
      <w:r w:rsidR="004B1EE6" w:rsidRPr="00372E56">
        <w:rPr>
          <w:rFonts w:ascii="Verdana" w:hAnsi="Verdana"/>
          <w:sz w:val="16"/>
          <w:szCs w:val="16"/>
        </w:rPr>
        <w:t xml:space="preserve"> (:20)</w:t>
      </w:r>
    </w:p>
    <w:p w:rsidR="004B1EE6" w:rsidRPr="00EA061C" w:rsidRDefault="000A3B81" w:rsidP="004B1EE6">
      <w:pPr>
        <w:pStyle w:val="NoSpacing"/>
        <w:numPr>
          <w:ilvl w:val="0"/>
          <w:numId w:val="8"/>
        </w:numPr>
        <w:rPr>
          <w:rFonts w:ascii="Verdana" w:hAnsi="Verdana"/>
          <w:sz w:val="16"/>
          <w:szCs w:val="16"/>
        </w:rPr>
      </w:pPr>
      <w:hyperlink r:id="rId21" w:history="1">
        <w:r w:rsidR="004B1EE6" w:rsidRPr="00EA061C">
          <w:rPr>
            <w:rStyle w:val="Hyperlink"/>
            <w:rFonts w:ascii="Verdana" w:hAnsi="Verdana"/>
            <w:sz w:val="16"/>
            <w:szCs w:val="16"/>
          </w:rPr>
          <w:t>http://www.youtube.com/watch?v=NC5UIEx83fo</w:t>
        </w:r>
      </w:hyperlink>
      <w:r w:rsidR="004B1EE6" w:rsidRPr="00EA061C">
        <w:rPr>
          <w:rFonts w:ascii="Verdana" w:hAnsi="Verdana"/>
          <w:sz w:val="16"/>
          <w:szCs w:val="16"/>
        </w:rPr>
        <w:t xml:space="preserve"> (10:30)</w:t>
      </w:r>
    </w:p>
    <w:p w:rsidR="004B1EE6" w:rsidRDefault="004B1EE6" w:rsidP="00F160C9">
      <w:pPr>
        <w:rPr>
          <w:rFonts w:ascii="Verdana" w:hAnsi="Verdana"/>
          <w:b/>
          <w:sz w:val="20"/>
          <w:szCs w:val="20"/>
        </w:rPr>
      </w:pPr>
    </w:p>
    <w:p w:rsidR="004B1EE6" w:rsidRDefault="004B1EE6" w:rsidP="00F160C9">
      <w:pPr>
        <w:rPr>
          <w:rFonts w:ascii="Verdana" w:hAnsi="Verdana"/>
          <w:b/>
          <w:sz w:val="20"/>
          <w:szCs w:val="20"/>
        </w:rPr>
      </w:pPr>
    </w:p>
    <w:p w:rsidR="00372E56" w:rsidRDefault="00372E56" w:rsidP="00F160C9">
      <w:pPr>
        <w:rPr>
          <w:rFonts w:ascii="Verdana" w:hAnsi="Verdana"/>
          <w:b/>
          <w:sz w:val="20"/>
          <w:szCs w:val="20"/>
        </w:rPr>
      </w:pPr>
    </w:p>
    <w:p w:rsidR="004B1EE6" w:rsidRDefault="004B1EE6" w:rsidP="00F160C9">
      <w:pPr>
        <w:rPr>
          <w:rFonts w:ascii="Verdana" w:hAnsi="Verdana"/>
          <w:b/>
          <w:sz w:val="20"/>
          <w:szCs w:val="20"/>
        </w:rPr>
      </w:pPr>
    </w:p>
    <w:p w:rsidR="004B1EE6" w:rsidRPr="008A23AC" w:rsidRDefault="004B1EE6" w:rsidP="009C47A3">
      <w:pPr>
        <w:pStyle w:val="NoSpacing"/>
        <w:numPr>
          <w:ilvl w:val="0"/>
          <w:numId w:val="12"/>
        </w:numPr>
        <w:rPr>
          <w:rFonts w:ascii="Verdana" w:hAnsi="Verdana"/>
          <w:b/>
          <w:sz w:val="20"/>
          <w:szCs w:val="20"/>
        </w:rPr>
      </w:pPr>
      <w:r w:rsidRPr="008A23AC">
        <w:rPr>
          <w:rFonts w:ascii="Verdana" w:hAnsi="Verdana"/>
          <w:b/>
          <w:sz w:val="20"/>
          <w:szCs w:val="20"/>
        </w:rPr>
        <w:t>Ogallala Aquifer—</w:t>
      </w:r>
      <w:r w:rsidRPr="008A23AC">
        <w:rPr>
          <w:rFonts w:ascii="Verdana" w:hAnsi="Verdana"/>
          <w:b/>
          <w:i/>
          <w:sz w:val="20"/>
          <w:szCs w:val="20"/>
        </w:rPr>
        <w:t xml:space="preserve">Our Nation’s </w:t>
      </w:r>
      <w:r>
        <w:rPr>
          <w:rFonts w:ascii="Verdana" w:hAnsi="Verdana"/>
          <w:b/>
          <w:i/>
          <w:sz w:val="20"/>
          <w:szCs w:val="20"/>
        </w:rPr>
        <w:t xml:space="preserve">Food </w:t>
      </w:r>
      <w:r w:rsidRPr="008A23AC">
        <w:rPr>
          <w:rFonts w:ascii="Verdana" w:hAnsi="Verdana"/>
          <w:b/>
          <w:i/>
          <w:sz w:val="20"/>
          <w:szCs w:val="20"/>
        </w:rPr>
        <w:t>Future</w:t>
      </w:r>
      <w:r w:rsidR="00C06E46">
        <w:rPr>
          <w:rFonts w:ascii="Verdana" w:hAnsi="Verdana"/>
          <w:b/>
          <w:i/>
          <w:sz w:val="20"/>
          <w:szCs w:val="20"/>
        </w:rPr>
        <w:t xml:space="preserve"> is a Fossil</w:t>
      </w:r>
    </w:p>
    <w:p w:rsidR="004B1EE6" w:rsidRPr="00C06E46" w:rsidRDefault="000A3B81" w:rsidP="004B1EE6">
      <w:pPr>
        <w:pStyle w:val="NoSpacing"/>
        <w:numPr>
          <w:ilvl w:val="0"/>
          <w:numId w:val="9"/>
        </w:numPr>
        <w:rPr>
          <w:rFonts w:ascii="Verdana" w:hAnsi="Verdana"/>
          <w:sz w:val="15"/>
          <w:szCs w:val="15"/>
        </w:rPr>
      </w:pPr>
      <w:hyperlink r:id="rId22" w:history="1">
        <w:r w:rsidR="004B1EE6" w:rsidRPr="00C06E46">
          <w:rPr>
            <w:rStyle w:val="Hyperlink"/>
            <w:rFonts w:ascii="Verdana" w:hAnsi="Verdana"/>
            <w:sz w:val="15"/>
            <w:szCs w:val="15"/>
          </w:rPr>
          <w:t>http://science360.gov/obj/tkn-video/ea9ba858-6089-4843-86b1-8fcb680e0d5a/sustainability-water-ogallala-aquifer</w:t>
        </w:r>
      </w:hyperlink>
      <w:r w:rsidR="004B1EE6" w:rsidRPr="00C06E46">
        <w:rPr>
          <w:rFonts w:ascii="Verdana" w:hAnsi="Verdana"/>
          <w:sz w:val="15"/>
          <w:szCs w:val="15"/>
        </w:rPr>
        <w:t xml:space="preserve"> (5:40)</w:t>
      </w:r>
    </w:p>
    <w:p w:rsidR="004B1EE6" w:rsidRPr="00C06E46" w:rsidRDefault="000A3B81" w:rsidP="004B1EE6">
      <w:pPr>
        <w:pStyle w:val="NoSpacing"/>
        <w:numPr>
          <w:ilvl w:val="0"/>
          <w:numId w:val="9"/>
        </w:numPr>
        <w:rPr>
          <w:rFonts w:ascii="Verdana" w:hAnsi="Verdana"/>
          <w:sz w:val="15"/>
          <w:szCs w:val="15"/>
        </w:rPr>
      </w:pPr>
      <w:hyperlink r:id="rId23" w:history="1">
        <w:r w:rsidR="004B1EE6" w:rsidRPr="00C06E46">
          <w:rPr>
            <w:rStyle w:val="Hyperlink"/>
            <w:rFonts w:ascii="Verdana" w:hAnsi="Verdana"/>
            <w:sz w:val="15"/>
            <w:szCs w:val="15"/>
          </w:rPr>
          <w:t>http://www.youtube.com/watch?v=hZvvsVHp34M</w:t>
        </w:r>
      </w:hyperlink>
      <w:r w:rsidR="004B1EE6" w:rsidRPr="00C06E46">
        <w:rPr>
          <w:rFonts w:ascii="Verdana" w:hAnsi="Verdana"/>
          <w:sz w:val="15"/>
          <w:szCs w:val="15"/>
        </w:rPr>
        <w:t xml:space="preserve"> (8:51)</w:t>
      </w:r>
    </w:p>
    <w:p w:rsidR="004B1EE6" w:rsidRDefault="004B1EE6" w:rsidP="00F160C9">
      <w:pPr>
        <w:rPr>
          <w:rFonts w:ascii="Verdana" w:hAnsi="Verdana"/>
          <w:b/>
          <w:sz w:val="20"/>
          <w:szCs w:val="20"/>
        </w:rPr>
      </w:pPr>
    </w:p>
    <w:p w:rsidR="002B2D1C" w:rsidRDefault="002B2D1C" w:rsidP="00F160C9">
      <w:pPr>
        <w:rPr>
          <w:rFonts w:ascii="Verdana" w:hAnsi="Verdana"/>
          <w:b/>
          <w:sz w:val="20"/>
          <w:szCs w:val="20"/>
        </w:rPr>
      </w:pPr>
    </w:p>
    <w:p w:rsidR="002B2D1C" w:rsidRDefault="002B2D1C" w:rsidP="00F160C9">
      <w:pPr>
        <w:rPr>
          <w:rFonts w:ascii="Verdana" w:hAnsi="Verdana"/>
          <w:b/>
          <w:sz w:val="20"/>
          <w:szCs w:val="20"/>
        </w:rPr>
      </w:pPr>
    </w:p>
    <w:p w:rsidR="002B2D1C" w:rsidRDefault="002B2D1C" w:rsidP="00F160C9">
      <w:pPr>
        <w:rPr>
          <w:rFonts w:ascii="Verdana" w:hAnsi="Verdana"/>
          <w:b/>
          <w:sz w:val="20"/>
          <w:szCs w:val="20"/>
        </w:rPr>
      </w:pPr>
    </w:p>
    <w:p w:rsidR="002B2D1C" w:rsidRDefault="002B2D1C" w:rsidP="009C47A3">
      <w:pPr>
        <w:pStyle w:val="NoSpacing"/>
        <w:numPr>
          <w:ilvl w:val="0"/>
          <w:numId w:val="12"/>
        </w:numPr>
        <w:rPr>
          <w:rFonts w:ascii="Verdana" w:hAnsi="Verdana"/>
          <w:b/>
          <w:i/>
          <w:sz w:val="20"/>
          <w:szCs w:val="20"/>
        </w:rPr>
      </w:pPr>
      <w:r w:rsidRPr="00A63871">
        <w:rPr>
          <w:rFonts w:ascii="Verdana" w:hAnsi="Verdana"/>
          <w:b/>
          <w:sz w:val="20"/>
          <w:szCs w:val="20"/>
        </w:rPr>
        <w:t>Great Pacific Garbage Patch—</w:t>
      </w:r>
      <w:r w:rsidRPr="00A63871">
        <w:rPr>
          <w:rFonts w:ascii="Verdana" w:hAnsi="Verdana"/>
          <w:b/>
          <w:i/>
          <w:sz w:val="20"/>
          <w:szCs w:val="20"/>
        </w:rPr>
        <w:t>A Global Problem That’s Everyone’s Fault</w:t>
      </w:r>
    </w:p>
    <w:p w:rsidR="002B2D1C" w:rsidRPr="00C06E46" w:rsidRDefault="000A3B81" w:rsidP="002B2D1C">
      <w:pPr>
        <w:pStyle w:val="NoSpacing"/>
        <w:numPr>
          <w:ilvl w:val="0"/>
          <w:numId w:val="10"/>
        </w:numPr>
        <w:rPr>
          <w:rFonts w:ascii="Verdana" w:hAnsi="Verdana"/>
          <w:sz w:val="15"/>
          <w:szCs w:val="15"/>
        </w:rPr>
      </w:pPr>
      <w:hyperlink r:id="rId24" w:history="1">
        <w:r w:rsidR="002B2D1C" w:rsidRPr="00C06E46">
          <w:rPr>
            <w:rStyle w:val="Hyperlink"/>
            <w:rFonts w:ascii="Verdana" w:hAnsi="Verdana"/>
            <w:sz w:val="15"/>
            <w:szCs w:val="15"/>
          </w:rPr>
          <w:t>http://www.youtube.com/watch?v=WtewmJ78hzw</w:t>
        </w:r>
      </w:hyperlink>
      <w:r w:rsidR="002B2D1C" w:rsidRPr="00C06E46">
        <w:rPr>
          <w:rFonts w:ascii="Verdana" w:hAnsi="Verdana"/>
          <w:sz w:val="15"/>
          <w:szCs w:val="15"/>
        </w:rPr>
        <w:t xml:space="preserve"> (4:50)</w:t>
      </w:r>
      <w:r w:rsidR="00372E56">
        <w:rPr>
          <w:rFonts w:ascii="Verdana" w:hAnsi="Verdana"/>
          <w:sz w:val="15"/>
          <w:szCs w:val="15"/>
        </w:rPr>
        <w:t xml:space="preserve">  </w:t>
      </w:r>
    </w:p>
    <w:p w:rsidR="002B2D1C" w:rsidRPr="00C06E46" w:rsidRDefault="000A3B81" w:rsidP="002B2D1C">
      <w:pPr>
        <w:pStyle w:val="NoSpacing"/>
        <w:numPr>
          <w:ilvl w:val="0"/>
          <w:numId w:val="10"/>
        </w:numPr>
        <w:rPr>
          <w:rFonts w:ascii="Verdana" w:hAnsi="Verdana"/>
          <w:sz w:val="15"/>
          <w:szCs w:val="15"/>
        </w:rPr>
      </w:pPr>
      <w:hyperlink r:id="rId25" w:history="1">
        <w:r w:rsidR="002B2D1C" w:rsidRPr="00C06E46">
          <w:rPr>
            <w:rStyle w:val="Hyperlink"/>
            <w:rFonts w:ascii="Verdana" w:hAnsi="Verdana"/>
            <w:sz w:val="15"/>
            <w:szCs w:val="15"/>
          </w:rPr>
          <w:t>http://www.ted.com/talks/capt_charles_moore_on_the_seas_of_plastic.html</w:t>
        </w:r>
      </w:hyperlink>
      <w:r w:rsidR="002B2D1C" w:rsidRPr="00C06E46">
        <w:rPr>
          <w:rFonts w:ascii="Verdana" w:hAnsi="Verdana"/>
          <w:sz w:val="15"/>
          <w:szCs w:val="15"/>
        </w:rPr>
        <w:t xml:space="preserve"> (7:20)</w:t>
      </w:r>
    </w:p>
    <w:p w:rsidR="002B2D1C" w:rsidRPr="00C06E46" w:rsidRDefault="000A3B81" w:rsidP="002B2D1C">
      <w:pPr>
        <w:pStyle w:val="NoSpacing"/>
        <w:numPr>
          <w:ilvl w:val="0"/>
          <w:numId w:val="10"/>
        </w:numPr>
        <w:rPr>
          <w:rFonts w:ascii="Verdana" w:hAnsi="Verdana"/>
          <w:sz w:val="15"/>
          <w:szCs w:val="15"/>
        </w:rPr>
      </w:pPr>
      <w:hyperlink r:id="rId26" w:history="1">
        <w:r w:rsidR="002B2D1C" w:rsidRPr="00C06E46">
          <w:rPr>
            <w:rStyle w:val="Hyperlink"/>
            <w:rFonts w:ascii="Verdana" w:hAnsi="Verdana"/>
            <w:sz w:val="15"/>
            <w:szCs w:val="15"/>
          </w:rPr>
          <w:t>http://www.upworthy.com/people-should-know-about-this-awful-thing-we-do-and-most-of-us-are-simply-unaware?c=ufb1</w:t>
        </w:r>
      </w:hyperlink>
      <w:r w:rsidR="002B2D1C" w:rsidRPr="00C06E46">
        <w:rPr>
          <w:rFonts w:ascii="Verdana" w:hAnsi="Verdana"/>
          <w:sz w:val="15"/>
          <w:szCs w:val="15"/>
        </w:rPr>
        <w:t xml:space="preserve"> </w:t>
      </w:r>
    </w:p>
    <w:p w:rsidR="002B2D1C" w:rsidRPr="004B1EE6" w:rsidRDefault="002B2D1C" w:rsidP="00F160C9">
      <w:pPr>
        <w:rPr>
          <w:rFonts w:ascii="Verdana" w:hAnsi="Verdana"/>
          <w:b/>
          <w:sz w:val="20"/>
          <w:szCs w:val="20"/>
        </w:rPr>
      </w:pPr>
    </w:p>
    <w:sectPr w:rsidR="002B2D1C" w:rsidRPr="004B1EE6" w:rsidSect="00147FEB">
      <w:pgSz w:w="12240" w:h="15840"/>
      <w:pgMar w:top="720" w:right="900" w:bottom="45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1FC" w:rsidRDefault="007C71FC" w:rsidP="00372E56">
      <w:pPr>
        <w:spacing w:after="0" w:line="240" w:lineRule="auto"/>
      </w:pPr>
      <w:r>
        <w:separator/>
      </w:r>
    </w:p>
  </w:endnote>
  <w:endnote w:type="continuationSeparator" w:id="0">
    <w:p w:rsidR="007C71FC" w:rsidRDefault="007C71FC" w:rsidP="00372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1FC" w:rsidRDefault="007C71FC" w:rsidP="00372E56">
      <w:pPr>
        <w:spacing w:after="0" w:line="240" w:lineRule="auto"/>
      </w:pPr>
      <w:r>
        <w:separator/>
      </w:r>
    </w:p>
  </w:footnote>
  <w:footnote w:type="continuationSeparator" w:id="0">
    <w:p w:rsidR="007C71FC" w:rsidRDefault="007C71FC" w:rsidP="00372E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353DA"/>
    <w:multiLevelType w:val="hybridMultilevel"/>
    <w:tmpl w:val="29260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FF2BCB"/>
    <w:multiLevelType w:val="hybridMultilevel"/>
    <w:tmpl w:val="A8403A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1FA5BA8"/>
    <w:multiLevelType w:val="hybridMultilevel"/>
    <w:tmpl w:val="AC20B57A"/>
    <w:lvl w:ilvl="0" w:tplc="40E023D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1F691A"/>
    <w:multiLevelType w:val="hybridMultilevel"/>
    <w:tmpl w:val="9D983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202BE7"/>
    <w:multiLevelType w:val="hybridMultilevel"/>
    <w:tmpl w:val="E10AE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CE4CA3"/>
    <w:multiLevelType w:val="hybridMultilevel"/>
    <w:tmpl w:val="042A203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0C2D9F"/>
    <w:multiLevelType w:val="hybridMultilevel"/>
    <w:tmpl w:val="ECD2E6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A2080D"/>
    <w:multiLevelType w:val="hybridMultilevel"/>
    <w:tmpl w:val="3E360FEE"/>
    <w:lvl w:ilvl="0" w:tplc="6C4C2712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6B3280"/>
    <w:multiLevelType w:val="hybridMultilevel"/>
    <w:tmpl w:val="A1FCD61E"/>
    <w:lvl w:ilvl="0" w:tplc="E6BEA468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DE71D7"/>
    <w:multiLevelType w:val="hybridMultilevel"/>
    <w:tmpl w:val="26FE2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727984"/>
    <w:multiLevelType w:val="hybridMultilevel"/>
    <w:tmpl w:val="FB7EC714"/>
    <w:lvl w:ilvl="0" w:tplc="D9448A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9D6097"/>
    <w:multiLevelType w:val="hybridMultilevel"/>
    <w:tmpl w:val="A1B07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677427"/>
    <w:multiLevelType w:val="hybridMultilevel"/>
    <w:tmpl w:val="5CC67F5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1"/>
  </w:num>
  <w:num w:numId="4">
    <w:abstractNumId w:val="12"/>
  </w:num>
  <w:num w:numId="5">
    <w:abstractNumId w:val="6"/>
  </w:num>
  <w:num w:numId="6">
    <w:abstractNumId w:val="11"/>
  </w:num>
  <w:num w:numId="7">
    <w:abstractNumId w:val="7"/>
  </w:num>
  <w:num w:numId="8">
    <w:abstractNumId w:val="9"/>
  </w:num>
  <w:num w:numId="9">
    <w:abstractNumId w:val="4"/>
  </w:num>
  <w:num w:numId="10">
    <w:abstractNumId w:val="0"/>
  </w:num>
  <w:num w:numId="11">
    <w:abstractNumId w:val="5"/>
  </w:num>
  <w:num w:numId="12">
    <w:abstractNumId w:va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008"/>
    <w:rsid w:val="0003021E"/>
    <w:rsid w:val="000A3B81"/>
    <w:rsid w:val="00147FEB"/>
    <w:rsid w:val="001C37F2"/>
    <w:rsid w:val="002B2D1C"/>
    <w:rsid w:val="00332F95"/>
    <w:rsid w:val="00372E56"/>
    <w:rsid w:val="003C748D"/>
    <w:rsid w:val="004B1EE6"/>
    <w:rsid w:val="004F20AE"/>
    <w:rsid w:val="00551663"/>
    <w:rsid w:val="005A3586"/>
    <w:rsid w:val="00625D00"/>
    <w:rsid w:val="006E13D9"/>
    <w:rsid w:val="007A0E8C"/>
    <w:rsid w:val="007C71FC"/>
    <w:rsid w:val="0083332C"/>
    <w:rsid w:val="00833B23"/>
    <w:rsid w:val="00882768"/>
    <w:rsid w:val="008C6008"/>
    <w:rsid w:val="009C47A3"/>
    <w:rsid w:val="00A12F0A"/>
    <w:rsid w:val="00A50ECB"/>
    <w:rsid w:val="00C06E46"/>
    <w:rsid w:val="00DC0D04"/>
    <w:rsid w:val="00E33A69"/>
    <w:rsid w:val="00EF08D7"/>
    <w:rsid w:val="00F160C9"/>
    <w:rsid w:val="00F32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C47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C47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C47A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276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82768"/>
    <w:pPr>
      <w:ind w:left="720"/>
      <w:contextualSpacing/>
    </w:pPr>
  </w:style>
  <w:style w:type="table" w:styleId="TableGrid">
    <w:name w:val="Table Grid"/>
    <w:basedOn w:val="TableNormal"/>
    <w:uiPriority w:val="59"/>
    <w:rsid w:val="000302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E33A69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4B1EE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9C47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9C47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C47A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372E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2E56"/>
  </w:style>
  <w:style w:type="paragraph" w:styleId="Footer">
    <w:name w:val="footer"/>
    <w:basedOn w:val="Normal"/>
    <w:link w:val="FooterChar"/>
    <w:uiPriority w:val="99"/>
    <w:unhideWhenUsed/>
    <w:rsid w:val="00372E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2E5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C47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C47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C47A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276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82768"/>
    <w:pPr>
      <w:ind w:left="720"/>
      <w:contextualSpacing/>
    </w:pPr>
  </w:style>
  <w:style w:type="table" w:styleId="TableGrid">
    <w:name w:val="Table Grid"/>
    <w:basedOn w:val="TableNormal"/>
    <w:uiPriority w:val="59"/>
    <w:rsid w:val="000302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E33A69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4B1EE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9C47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9C47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C47A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372E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2E56"/>
  </w:style>
  <w:style w:type="paragraph" w:styleId="Footer">
    <w:name w:val="footer"/>
    <w:basedOn w:val="Normal"/>
    <w:link w:val="FooterChar"/>
    <w:uiPriority w:val="99"/>
    <w:unhideWhenUsed/>
    <w:rsid w:val="00372E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2E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png"/><Relationship Id="rId20" Type="http://schemas.openxmlformats.org/officeDocument/2006/relationships/hyperlink" Target="https://earthengine.google.org/" TargetMode="External"/><Relationship Id="rId21" Type="http://schemas.openxmlformats.org/officeDocument/2006/relationships/hyperlink" Target="http://www.youtube.com/watch?v=NC5UIEx83fo" TargetMode="External"/><Relationship Id="rId22" Type="http://schemas.openxmlformats.org/officeDocument/2006/relationships/hyperlink" Target="http://science360.gov/obj/tkn-video/ea9ba858-6089-4843-86b1-8fcb680e0d5a/sustainability-water-ogallala-aquifer" TargetMode="External"/><Relationship Id="rId23" Type="http://schemas.openxmlformats.org/officeDocument/2006/relationships/hyperlink" Target="http://www.youtube.com/watch?v=hZvvsVHp34M" TargetMode="External"/><Relationship Id="rId24" Type="http://schemas.openxmlformats.org/officeDocument/2006/relationships/hyperlink" Target="http://www.youtube.com/watch?v=WtewmJ78hzw" TargetMode="External"/><Relationship Id="rId25" Type="http://schemas.openxmlformats.org/officeDocument/2006/relationships/hyperlink" Target="http://www.ted.com/talks/capt_charles_moore_on_the_seas_of_plastic.html" TargetMode="External"/><Relationship Id="rId26" Type="http://schemas.openxmlformats.org/officeDocument/2006/relationships/hyperlink" Target="http://www.upworthy.com/people-should-know-about-this-awful-thing-we-do-and-most-of-us-are-simply-unaware?c=ufb1" TargetMode="External"/><Relationship Id="rId27" Type="http://schemas.openxmlformats.org/officeDocument/2006/relationships/fontTable" Target="fontTable.xml"/><Relationship Id="rId28" Type="http://schemas.openxmlformats.org/officeDocument/2006/relationships/theme" Target="theme/theme1.xml"/><Relationship Id="rId10" Type="http://schemas.openxmlformats.org/officeDocument/2006/relationships/hyperlink" Target="http://www.waterfootprint.org/downloads/2010-US-Infrastructure.png" TargetMode="External"/><Relationship Id="rId11" Type="http://schemas.openxmlformats.org/officeDocument/2006/relationships/hyperlink" Target="http://idadesal.org/desalination-101/desalination-overview/" TargetMode="External"/><Relationship Id="rId12" Type="http://schemas.openxmlformats.org/officeDocument/2006/relationships/hyperlink" Target="http://www.ehow.com/facts_7498662_pros-cons-desalination-plants.html" TargetMode="External"/><Relationship Id="rId13" Type="http://schemas.openxmlformats.org/officeDocument/2006/relationships/hyperlink" Target="http://www2.worldwater.org/data20062007/Table11.pdf" TargetMode="External"/><Relationship Id="rId14" Type="http://schemas.openxmlformats.org/officeDocument/2006/relationships/image" Target="media/image2.png"/><Relationship Id="rId15" Type="http://schemas.openxmlformats.org/officeDocument/2006/relationships/hyperlink" Target="http://www.bottledwater.org/education/environmental-impact/environmental-footprint" TargetMode="External"/><Relationship Id="rId16" Type="http://schemas.openxmlformats.org/officeDocument/2006/relationships/hyperlink" Target="http://healthresearchfunding.org/bottled-water-pros-cons/" TargetMode="External"/><Relationship Id="rId17" Type="http://schemas.openxmlformats.org/officeDocument/2006/relationships/hyperlink" Target="http://geography.howstuffworks.com/7143-china-three-gorges-dam-video.htm" TargetMode="External"/><Relationship Id="rId18" Type="http://schemas.openxmlformats.org/officeDocument/2006/relationships/hyperlink" Target="http://blogs.telegraph.co.uk/news/timcollard/100042402/china-cracks-in-the-three-gorges-dam-so-300000-people-can-wave-goodbye-to-their-homes/" TargetMode="External"/><Relationship Id="rId19" Type="http://schemas.openxmlformats.org/officeDocument/2006/relationships/hyperlink" Target="http://www.youtube.com/watch?v=cbSkRS8Ih7o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waterfootprin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1257</Words>
  <Characters>7170</Characters>
  <Application>Microsoft Macintosh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Fairfax County Public Schools</Company>
  <LinksUpToDate>false</LinksUpToDate>
  <CharactersWithSpaces>8411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Andrea Michlovitch-Clark</cp:lastModifiedBy>
  <cp:revision>2</cp:revision>
  <dcterms:created xsi:type="dcterms:W3CDTF">2015-01-19T21:38:00Z</dcterms:created>
  <dcterms:modified xsi:type="dcterms:W3CDTF">2015-01-19T21:38:00Z</dcterms:modified>
</cp:coreProperties>
</file>